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can’t be a leader – their economy is collapsing</w:t>
      </w:r>
    </w:p>
    <w:p>
      <w:pPr>
        <w:spacing w:after="80"/>
      </w:pPr>
      <w:r>
        <w:rPr>
          <w:b w:val="0"/>
          <w:i w:val="0"/>
          <w:smallCaps w:val="0"/>
          <w:strike w:val="0"/>
          <w:u w:val="none"/>
        </w:rPr>
        <w:t xml:space="preserve">James H. </w:t>
      </w:r>
      <w:r>
        <w:rPr>
          <w:b/>
          <w:i w:val="0"/>
          <w:smallCaps w:val="0"/>
          <w:strike w:val="0"/>
          <w:sz w:val="26"/>
          <w:u w:val="none"/>
        </w:rPr>
        <w:t>Nolt 24</w:t>
      </w:r>
      <w:r>
        <w:rPr>
          <w:b/>
          <w:i w:val="0"/>
          <w:smallCaps w:val="0"/>
          <w:strike w:val="0"/>
          <w:sz w:val="26"/>
          <w:u w:val="none"/>
        </w:rPr>
        <w:t xml:space="preserve"> </w:t>
      </w:r>
      <w:r>
        <w:rPr>
          <w:b w:val="0"/>
          <w:i w:val="0"/>
          <w:smallCaps w:val="0"/>
          <w:strike w:val="0"/>
          <w:u w:val="none"/>
        </w:rPr>
        <w:t>adjunct associate professor of international relations at New York University and author of International Political Economy: The Business of War and Peace. He was founding dean of an international college in Nanjing, China, and for 23 years Senior Fellow at the World Policy Institute in New York.</w:t>
      </w:r>
      <w:r>
        <w:rPr>
          <w:b w:val="0"/>
          <w:i w:val="0"/>
          <w:smallCaps w:val="0"/>
          <w:strike w:val="0"/>
          <w:u w:val="none"/>
        </w:rPr>
        <w:t xml:space="preserve"> (03-4-2024, “</w:t>
      </w:r>
      <w:r>
        <w:rPr>
          <w:b w:val="0"/>
          <w:i w:val="0"/>
          <w:smallCaps w:val="0"/>
          <w:strike w:val="0"/>
          <w:u w:val="none"/>
        </w:rPr>
        <w:t>China’s Economic Slump Is Here to Stay</w:t>
      </w:r>
      <w:r>
        <w:rPr>
          <w:b w:val="0"/>
          <w:i w:val="0"/>
          <w:smallCaps w:val="0"/>
          <w:strike w:val="0"/>
          <w:u w:val="none"/>
        </w:rPr>
        <w:t xml:space="preserve">,” Time, </w:t>
      </w:r>
      <w:r>
        <w:rPr>
          <w:b w:val="0"/>
          <w:i w:val="0"/>
          <w:smallCaps w:val="0"/>
          <w:strike w:val="0"/>
          <w:color w:val="0563C1"/>
          <w:u w:val="single"/>
        </w:rPr>
        <w:t xml:space="preserve"> </w:t>
      </w:r>
      <w:r>
        <w:rPr>
          <w:b w:val="0"/>
          <w:i w:val="0"/>
          <w:smallCaps w:val="0"/>
          <w:strike w:val="0"/>
          <w:color w:val="000000"/>
          <w:u w:val="single"/>
        </w:rPr>
        <w:t>AKS</w:t>
      </w:r>
      <w:r>
        <w:rPr>
          <w:b w:val="0"/>
          <w:i w:val="0"/>
          <w:smallCaps w:val="0"/>
          <w:strike w:val="0"/>
          <w:u w:val="none"/>
        </w:rPr>
        <w:t xml:space="preserve">) </w:t>
      </w:r>
    </w:p>
    <w:p>
      <w:pPr>
        <w:spacing w:after="60"/>
      </w:pPr>
      <w:r>
        <w:rPr>
          <w:b/>
          <w:i w:val="0"/>
          <w:smallCaps w:val="0"/>
          <w:strike w:val="0"/>
          <w:sz w:val="22"/>
          <w:highlight w:val="cyan"/>
          <w:u w:val="single"/>
        </w:rPr>
        <w:t>China</w:t>
      </w:r>
      <w:r>
        <w:rPr>
          <w:b w:val="0"/>
          <w:i w:val="0"/>
          <w:smallCaps w:val="0"/>
          <w:strike w:val="0"/>
          <w:sz w:val="22"/>
          <w:u w:val="single"/>
        </w:rPr>
        <w:t xml:space="preserve"> is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midst of</w:t>
      </w:r>
      <w:r>
        <w:rPr>
          <w:b w:val="0"/>
          <w:i w:val="0"/>
          <w:smallCaps w:val="0"/>
          <w:strike w:val="0"/>
          <w:sz w:val="22"/>
          <w:u w:val="single"/>
        </w:rPr>
        <w:t xml:space="preserve"> a </w:t>
      </w:r>
      <w:r>
        <w:rPr>
          <w:b/>
          <w:i w:val="0"/>
          <w:smallCaps w:val="0"/>
          <w:strike w:val="0"/>
          <w:sz w:val="22"/>
          <w:u w:val="single"/>
        </w:rPr>
        <w:t xml:space="preserve">profound </w:t>
      </w:r>
      <w:r>
        <w:rPr>
          <w:b/>
          <w:i w:val="0"/>
          <w:smallCaps w:val="0"/>
          <w:strike w:val="0"/>
          <w:sz w:val="22"/>
          <w:highlight w:val="cyan"/>
          <w:u w:val="single"/>
        </w:rPr>
        <w:t>economic crisis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Growth rates</w:t>
      </w:r>
      <w:r>
        <w:rPr>
          <w:b w:val="0"/>
          <w:i w:val="0"/>
          <w:smallCaps w:val="0"/>
          <w:strike w:val="0"/>
          <w:sz w:val="22"/>
          <w:u w:val="single"/>
        </w:rPr>
        <w:t xml:space="preserve"> are flagging as</w:t>
      </w:r>
      <w:r>
        <w:rPr>
          <w:b w:val="0"/>
          <w:i w:val="0"/>
          <w:smallCaps w:val="0"/>
          <w:strike w:val="0"/>
          <w:sz w:val="16"/>
          <w:u w:val="none"/>
        </w:rPr>
        <w:t xml:space="preserve"> an </w:t>
      </w:r>
      <w:r>
        <w:rPr>
          <w:b/>
          <w:i w:val="0"/>
          <w:smallCaps w:val="0"/>
          <w:strike w:val="0"/>
          <w:sz w:val="22"/>
          <w:highlight w:val="cyan"/>
          <w:u w:val="single"/>
        </w:rPr>
        <w:t>unsustainable</w:t>
      </w:r>
      <w:r>
        <w:rPr>
          <w:b w:val="0"/>
          <w:i w:val="0"/>
          <w:smallCaps w:val="0"/>
          <w:strike w:val="0"/>
          <w:sz w:val="22"/>
          <w:u w:val="single"/>
        </w:rPr>
        <w:t xml:space="preserve"> mountain of </w:t>
      </w:r>
      <w:r>
        <w:rPr>
          <w:b/>
          <w:i w:val="0"/>
          <w:smallCaps w:val="0"/>
          <w:strike w:val="0"/>
          <w:sz w:val="22"/>
          <w:highlight w:val="cyan"/>
          <w:u w:val="single"/>
        </w:rPr>
        <w:t>debt</w:t>
      </w:r>
      <w:r>
        <w:rPr>
          <w:b w:val="0"/>
          <w:i w:val="0"/>
          <w:smallCaps w:val="0"/>
          <w:strike w:val="0"/>
          <w:sz w:val="22"/>
          <w:highlight w:val="cyan"/>
          <w:u w:val="single"/>
        </w:rPr>
        <w:t xml:space="preserve"> piles up</w:t>
      </w:r>
      <w:r>
        <w:rPr>
          <w:b w:val="0"/>
          <w:i w:val="0"/>
          <w:smallCaps w:val="0"/>
          <w:strike w:val="0"/>
          <w:sz w:val="22"/>
          <w:u w:val="single"/>
        </w:rPr>
        <w:t>;</w:t>
      </w:r>
      <w:r>
        <w:rPr>
          <w:b w:val="0"/>
          <w:i w:val="0"/>
          <w:smallCaps w:val="0"/>
          <w:strike w:val="0"/>
          <w:sz w:val="16"/>
          <w:u w:val="none"/>
        </w:rPr>
        <w:t xml:space="preserve"> China’s </w:t>
      </w:r>
      <w:r>
        <w:rPr>
          <w:b w:val="0"/>
          <w:i w:val="0"/>
          <w:smallCaps w:val="0"/>
          <w:strike w:val="0"/>
          <w:sz w:val="22"/>
          <w:u w:val="single"/>
        </w:rPr>
        <w:t>debt-to-GDP ratio reached a record 288% in 2023</w:t>
      </w:r>
      <w:r>
        <w:rPr>
          <w:b w:val="0"/>
          <w:i w:val="0"/>
          <w:smallCaps w:val="0"/>
          <w:strike w:val="0"/>
          <w:sz w:val="16"/>
          <w:u w:val="none"/>
        </w:rPr>
        <w:t xml:space="preserve">. But even that eye-popping figure does not capture the uncomfortable fact that </w:t>
      </w:r>
      <w:r>
        <w:rPr>
          <w:b w:val="0"/>
          <w:i w:val="0"/>
          <w:smallCaps w:val="0"/>
          <w:strike w:val="0"/>
          <w:sz w:val="22"/>
          <w:highlight w:val="cyan"/>
          <w:u w:val="single"/>
        </w:rPr>
        <w:t>much of it</w:t>
      </w:r>
      <w:r>
        <w:rPr>
          <w:b w:val="0"/>
          <w:i w:val="0"/>
          <w:smallCaps w:val="0"/>
          <w:strike w:val="0"/>
          <w:sz w:val="22"/>
          <w:u w:val="single"/>
        </w:rPr>
        <w:t xml:space="preserve"> was </w:t>
      </w:r>
      <w:r>
        <w:rPr>
          <w:b w:val="0"/>
          <w:i w:val="0"/>
          <w:smallCaps w:val="0"/>
          <w:strike w:val="0"/>
          <w:sz w:val="22"/>
          <w:highlight w:val="cyan"/>
          <w:u w:val="single"/>
        </w:rPr>
        <w:t>borrowed</w:t>
      </w:r>
      <w:r>
        <w:rPr>
          <w:b w:val="0"/>
          <w:i w:val="0"/>
          <w:smallCaps w:val="0"/>
          <w:strike w:val="0"/>
          <w:sz w:val="22"/>
          <w:u w:val="single"/>
        </w:rPr>
        <w:t xml:space="preserve"> to </w:t>
      </w:r>
      <w:r>
        <w:rPr>
          <w:b w:val="0"/>
          <w:i w:val="0"/>
          <w:smallCaps w:val="0"/>
          <w:strike w:val="0"/>
          <w:sz w:val="22"/>
          <w:highlight w:val="cyan"/>
          <w:u w:val="single"/>
        </w:rPr>
        <w:t>buy assets</w:t>
      </w:r>
      <w:r>
        <w:rPr>
          <w:b w:val="0"/>
          <w:i w:val="0"/>
          <w:smallCaps w:val="0"/>
          <w:strike w:val="0"/>
          <w:sz w:val="22"/>
          <w:u w:val="single"/>
        </w:rPr>
        <w:t xml:space="preserve"> that </w:t>
      </w:r>
      <w:r>
        <w:rPr>
          <w:b w:val="0"/>
          <w:i w:val="0"/>
          <w:smallCaps w:val="0"/>
          <w:strike w:val="0"/>
          <w:sz w:val="22"/>
          <w:highlight w:val="cyan"/>
          <w:u w:val="single"/>
        </w:rPr>
        <w:t>no longer yield enough income</w:t>
      </w:r>
      <w:r>
        <w:rPr>
          <w:b w:val="0"/>
          <w:i w:val="0"/>
          <w:smallCaps w:val="0"/>
          <w:strike w:val="0"/>
          <w:sz w:val="22"/>
          <w:u w:val="single"/>
        </w:rPr>
        <w:t xml:space="preserve"> to </w:t>
      </w:r>
      <w:r>
        <w:rPr>
          <w:b w:val="0"/>
          <w:i w:val="0"/>
          <w:smallCaps w:val="0"/>
          <w:strike w:val="0"/>
          <w:sz w:val="22"/>
          <w:highlight w:val="cyan"/>
          <w:u w:val="single"/>
        </w:rPr>
        <w:t>repay</w:t>
      </w:r>
      <w:r>
        <w:rPr>
          <w:b w:val="0"/>
          <w:i w:val="0"/>
          <w:smallCaps w:val="0"/>
          <w:strike w:val="0"/>
          <w:sz w:val="16"/>
          <w:u w:val="none"/>
        </w:rPr>
        <w:t xml:space="preserve"> the </w:t>
      </w:r>
      <w:r>
        <w:rPr>
          <w:b w:val="0"/>
          <w:i w:val="0"/>
          <w:smallCaps w:val="0"/>
          <w:strike w:val="0"/>
          <w:sz w:val="16"/>
          <w:highlight w:val="cyan"/>
          <w:u w:val="none"/>
        </w:rPr>
        <w:t>debt</w:t>
      </w:r>
      <w:r>
        <w:rPr>
          <w:b w:val="0"/>
          <w:i w:val="0"/>
          <w:smallCaps w:val="0"/>
          <w:strike w:val="0"/>
          <w:sz w:val="16"/>
          <w:u w:val="none"/>
        </w:rPr>
        <w:t xml:space="preserve">. This is especially true in the </w:t>
      </w:r>
      <w:r>
        <w:rPr>
          <w:b w:val="0"/>
          <w:i w:val="0"/>
          <w:smallCaps w:val="0"/>
          <w:strike w:val="0"/>
          <w:sz w:val="22"/>
          <w:highlight w:val="cyan"/>
          <w:u w:val="single"/>
        </w:rPr>
        <w:t>housing sector</w:t>
      </w:r>
      <w:r>
        <w:rPr>
          <w:b w:val="0"/>
          <w:i w:val="0"/>
          <w:smallCaps w:val="0"/>
          <w:strike w:val="0"/>
          <w:sz w:val="22"/>
          <w:u w:val="single"/>
        </w:rPr>
        <w:t xml:space="preserve">, where </w:t>
      </w:r>
      <w:r>
        <w:rPr>
          <w:b w:val="0"/>
          <w:i w:val="0"/>
          <w:smallCaps w:val="0"/>
          <w:strike w:val="0"/>
          <w:sz w:val="22"/>
          <w:highlight w:val="cyan"/>
          <w:u w:val="single"/>
        </w:rPr>
        <w:t>sales</w:t>
      </w:r>
      <w:r>
        <w:rPr>
          <w:b w:val="0"/>
          <w:i w:val="0"/>
          <w:smallCaps w:val="0"/>
          <w:strike w:val="0"/>
          <w:sz w:val="22"/>
          <w:u w:val="single"/>
        </w:rPr>
        <w:t xml:space="preserve"> have </w:t>
      </w:r>
      <w:r>
        <w:rPr>
          <w:b w:val="0"/>
          <w:i w:val="0"/>
          <w:smallCaps w:val="0"/>
          <w:strike w:val="0"/>
          <w:sz w:val="22"/>
          <w:highlight w:val="cyan"/>
          <w:u w:val="single"/>
        </w:rPr>
        <w:t>fallen</w:t>
      </w:r>
      <w:r>
        <w:rPr>
          <w:b w:val="0"/>
          <w:i w:val="0"/>
          <w:smallCaps w:val="0"/>
          <w:strike w:val="0"/>
          <w:sz w:val="22"/>
          <w:u w:val="single"/>
        </w:rPr>
        <w:t xml:space="preserve"> </w:t>
      </w:r>
      <w:r>
        <w:rPr>
          <w:b w:val="0"/>
          <w:i w:val="0"/>
          <w:smallCaps w:val="0"/>
          <w:strike w:val="0"/>
          <w:sz w:val="22"/>
          <w:highlight w:val="cyan"/>
          <w:u w:val="single"/>
        </w:rPr>
        <w:t>by a third</w:t>
      </w:r>
      <w:r>
        <w:rPr>
          <w:b w:val="0"/>
          <w:i w:val="0"/>
          <w:smallCaps w:val="0"/>
          <w:strike w:val="0"/>
          <w:sz w:val="16"/>
          <w:u w:val="none"/>
        </w:rPr>
        <w:t xml:space="preserve"> since the pre-pandemic peak, and new construction is down 60%. This is </w:t>
      </w:r>
      <w:r>
        <w:rPr>
          <w:b w:val="0"/>
          <w:i w:val="0"/>
          <w:smallCaps w:val="0"/>
          <w:strike w:val="0"/>
          <w:sz w:val="22"/>
          <w:u w:val="single"/>
        </w:rPr>
        <w:t xml:space="preserve">one of the </w:t>
      </w:r>
      <w:r>
        <w:rPr>
          <w:b w:val="0"/>
          <w:i w:val="0"/>
          <w:smallCaps w:val="0"/>
          <w:strike w:val="0"/>
          <w:sz w:val="22"/>
          <w:highlight w:val="cyan"/>
          <w:u w:val="single"/>
        </w:rPr>
        <w:t xml:space="preserve">worst </w:t>
      </w:r>
      <w:r>
        <w:rPr>
          <w:b/>
          <w:i w:val="0"/>
          <w:smallCaps w:val="0"/>
          <w:strike w:val="0"/>
          <w:sz w:val="22"/>
          <w:highlight w:val="cyan"/>
          <w:u w:val="single"/>
        </w:rPr>
        <w:t>housing crashes</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world</w:t>
      </w:r>
      <w:r>
        <w:rPr>
          <w:b w:val="0"/>
          <w:i w:val="0"/>
          <w:smallCaps w:val="0"/>
          <w:strike w:val="0"/>
          <w:sz w:val="16"/>
          <w:u w:val="none"/>
        </w:rPr>
        <w:t xml:space="preserve"> over the last three decades.</w:t>
      </w:r>
    </w:p>
    <w:p>
      <w:pPr>
        <w:spacing w:after="60"/>
      </w:pPr>
      <w:r>
        <w:rPr>
          <w:b w:val="0"/>
          <w:i w:val="0"/>
          <w:smallCaps w:val="0"/>
          <w:strike w:val="0"/>
          <w:sz w:val="22"/>
          <w:u w:val="single"/>
        </w:rPr>
        <w:t xml:space="preserve">Many </w:t>
      </w:r>
      <w:r>
        <w:rPr>
          <w:b w:val="0"/>
          <w:i w:val="0"/>
          <w:smallCaps w:val="0"/>
          <w:strike w:val="0"/>
          <w:sz w:val="22"/>
          <w:highlight w:val="cyan"/>
          <w:u w:val="single"/>
        </w:rPr>
        <w:t>Western</w:t>
      </w:r>
      <w:r>
        <w:rPr>
          <w:b w:val="0"/>
          <w:i w:val="0"/>
          <w:smallCaps w:val="0"/>
          <w:strike w:val="0"/>
          <w:sz w:val="22"/>
          <w:u w:val="single"/>
        </w:rPr>
        <w:t xml:space="preserve"> pundits and </w:t>
      </w:r>
      <w:r>
        <w:rPr>
          <w:b w:val="0"/>
          <w:i w:val="0"/>
          <w:smallCaps w:val="0"/>
          <w:strike w:val="0"/>
          <w:sz w:val="22"/>
          <w:highlight w:val="cyan"/>
          <w:u w:val="single"/>
        </w:rPr>
        <w:t>politicians</w:t>
      </w:r>
      <w:r>
        <w:rPr>
          <w:b w:val="0"/>
          <w:i w:val="0"/>
          <w:smallCaps w:val="0"/>
          <w:strike w:val="0"/>
          <w:sz w:val="22"/>
          <w:u w:val="single"/>
        </w:rPr>
        <w:t xml:space="preserve"> </w:t>
      </w:r>
      <w:r>
        <w:rPr>
          <w:b w:val="0"/>
          <w:i w:val="0"/>
          <w:smallCaps w:val="0"/>
          <w:strike w:val="0"/>
          <w:sz w:val="22"/>
          <w:highlight w:val="cyan"/>
          <w:u w:val="single"/>
        </w:rPr>
        <w:t>view this crisis</w:t>
      </w:r>
      <w:r>
        <w:rPr>
          <w:b w:val="0"/>
          <w:i w:val="0"/>
          <w:smallCaps w:val="0"/>
          <w:strike w:val="0"/>
          <w:sz w:val="22"/>
          <w:u w:val="single"/>
        </w:rPr>
        <w:t xml:space="preserve"> as a </w:t>
      </w:r>
      <w:r>
        <w:rPr>
          <w:b w:val="0"/>
          <w:i w:val="0"/>
          <w:smallCaps w:val="0"/>
          <w:strike w:val="0"/>
          <w:sz w:val="22"/>
          <w:highlight w:val="cyan"/>
          <w:u w:val="single"/>
        </w:rPr>
        <w:t>sign o</w:t>
      </w:r>
      <w:r>
        <w:rPr>
          <w:b w:val="0"/>
          <w:i w:val="0"/>
          <w:smallCaps w:val="0"/>
          <w:strike w:val="0"/>
          <w:sz w:val="22"/>
          <w:u w:val="single"/>
        </w:rPr>
        <w:t xml:space="preserve">f the </w:t>
      </w:r>
      <w:r>
        <w:rPr>
          <w:b/>
          <w:i w:val="0"/>
          <w:smallCaps w:val="0"/>
          <w:strike w:val="0"/>
          <w:sz w:val="22"/>
          <w:highlight w:val="cyan"/>
          <w:u w:val="single"/>
        </w:rPr>
        <w:t>bankruptcy</w:t>
      </w:r>
      <w:r>
        <w:rPr>
          <w:b w:val="0"/>
          <w:i w:val="0"/>
          <w:smallCaps w:val="0"/>
          <w:strike w:val="0"/>
          <w:sz w:val="22"/>
          <w:highlight w:val="cyan"/>
          <w:u w:val="single"/>
        </w:rPr>
        <w:t xml:space="preserve"> </w:t>
      </w:r>
      <w:r>
        <w:rPr>
          <w:b w:val="0"/>
          <w:i w:val="0"/>
          <w:smallCaps w:val="0"/>
          <w:strike w:val="0"/>
          <w:sz w:val="22"/>
          <w:u w:val="single"/>
        </w:rPr>
        <w:t xml:space="preserve">of </w:t>
      </w:r>
      <w:r>
        <w:rPr>
          <w:b/>
          <w:i w:val="0"/>
          <w:smallCaps w:val="0"/>
          <w:strike w:val="0"/>
          <w:sz w:val="22"/>
          <w:highlight w:val="cyan"/>
          <w:u w:val="single"/>
        </w:rPr>
        <w:t>China’s leadership</w:t>
      </w:r>
      <w:r>
        <w:rPr>
          <w:b w:val="0"/>
          <w:i w:val="0"/>
          <w:smallCaps w:val="0"/>
          <w:strike w:val="0"/>
          <w:sz w:val="22"/>
          <w:highlight w:val="cyan"/>
          <w:u w:val="single"/>
        </w:rPr>
        <w:t xml:space="preserve"> and economic system</w:t>
      </w:r>
      <w:r>
        <w:rPr>
          <w:b w:val="0"/>
          <w:i w:val="0"/>
          <w:smallCaps w:val="0"/>
          <w:strike w:val="0"/>
          <w:sz w:val="16"/>
          <w:u w:val="none"/>
        </w:rPr>
        <w:t xml:space="preserve">. But it is more akin to the cyclical debt crises that have plagued capitalist countries throughout history. An apt comparison is Japan’s crisis of 1989, which ended decades of high growth and rising asset prices, fueled by a ballooning debt bubble. Japan’s Nikkei stock index peaked in late 1989 and fell almost 80% over the next 13 years. Real estate prices fell for two decades starting in 1991. Neither of these major asset classes has exceeded the pre-crisis price peak ever since. Japan transitioned from being the fastest growing major economy during 1954-73, typically growing over 10% per year, to the slowest, with growth averaging only 1.75% per year from 1981 to 2023. </w:t>
      </w:r>
      <w:r>
        <w:rPr>
          <w:b w:val="0"/>
          <w:i w:val="0"/>
          <w:smallCaps w:val="0"/>
          <w:strike w:val="0"/>
          <w:sz w:val="22"/>
          <w:highlight w:val="cyan"/>
          <w:u w:val="single"/>
        </w:rPr>
        <w:t>China may be facing</w:t>
      </w:r>
      <w:r>
        <w:rPr>
          <w:b w:val="0"/>
          <w:i w:val="0"/>
          <w:smallCaps w:val="0"/>
          <w:strike w:val="0"/>
          <w:sz w:val="22"/>
          <w:u w:val="single"/>
        </w:rPr>
        <w:t xml:space="preserve"> similarly </w:t>
      </w:r>
      <w:r>
        <w:rPr>
          <w:b/>
          <w:i w:val="0"/>
          <w:smallCaps w:val="0"/>
          <w:strike w:val="0"/>
          <w:sz w:val="22"/>
          <w:highlight w:val="cyan"/>
          <w:u w:val="single"/>
        </w:rPr>
        <w:t>prolonged difficulties</w:t>
      </w:r>
      <w:r>
        <w:rPr>
          <w:b w:val="0"/>
          <w:i w:val="0"/>
          <w:smallCaps w:val="0"/>
          <w:strike w:val="0"/>
          <w:sz w:val="16"/>
          <w:u w:val="none"/>
        </w:rPr>
        <w:t>.</w:t>
      </w:r>
    </w:p>
    <w:p>
      <w:pPr>
        <w:spacing w:after="60"/>
      </w:pPr>
      <w:r>
        <w:rPr>
          <w:b w:val="0"/>
          <w:i w:val="0"/>
          <w:smallCaps w:val="0"/>
          <w:strike w:val="0"/>
          <w:sz w:val="16"/>
          <w:u w:val="none"/>
        </w:rPr>
        <w:t xml:space="preserve">China’s astonishing rise was propelled by an even greater expansion of debt following Deng Xiaoping’s market-oriented “Four Modernizations” in the late 1970s. Like Japan during its postwar “economic miracle,” </w:t>
      </w:r>
      <w:r>
        <w:rPr>
          <w:b w:val="0"/>
          <w:i w:val="0"/>
          <w:smallCaps w:val="0"/>
          <w:strike w:val="0"/>
          <w:sz w:val="22"/>
          <w:highlight w:val="cyan"/>
          <w:u w:val="single"/>
        </w:rPr>
        <w:t>China’s growth</w:t>
      </w:r>
      <w:r>
        <w:rPr>
          <w:b w:val="0"/>
          <w:i w:val="0"/>
          <w:smallCaps w:val="0"/>
          <w:strike w:val="0"/>
          <w:sz w:val="22"/>
          <w:u w:val="single"/>
        </w:rPr>
        <w:t xml:space="preserve"> </w:t>
      </w:r>
      <w:r>
        <w:rPr>
          <w:b w:val="0"/>
          <w:i w:val="0"/>
          <w:smallCaps w:val="0"/>
          <w:strike w:val="0"/>
          <w:sz w:val="22"/>
          <w:highlight w:val="cyan"/>
          <w:u w:val="single"/>
        </w:rPr>
        <w:t>was led by</w:t>
      </w:r>
      <w:r>
        <w:rPr>
          <w:b w:val="0"/>
          <w:i w:val="0"/>
          <w:smallCaps w:val="0"/>
          <w:strike w:val="0"/>
          <w:sz w:val="22"/>
          <w:u w:val="single"/>
        </w:rPr>
        <w:t xml:space="preserve"> an </w:t>
      </w:r>
      <w:r>
        <w:rPr>
          <w:b w:val="0"/>
          <w:i w:val="0"/>
          <w:smallCaps w:val="0"/>
          <w:strike w:val="0"/>
          <w:sz w:val="22"/>
          <w:highlight w:val="cyan"/>
          <w:u w:val="single"/>
        </w:rPr>
        <w:t>export and real-estate</w:t>
      </w:r>
      <w:r>
        <w:rPr>
          <w:b w:val="0"/>
          <w:i w:val="0"/>
          <w:smallCaps w:val="0"/>
          <w:strike w:val="0"/>
          <w:sz w:val="22"/>
          <w:u w:val="single"/>
        </w:rPr>
        <w:t xml:space="preserve"> </w:t>
      </w:r>
      <w:r>
        <w:rPr>
          <w:b w:val="0"/>
          <w:i w:val="0"/>
          <w:smallCaps w:val="0"/>
          <w:strike w:val="0"/>
          <w:sz w:val="22"/>
          <w:highlight w:val="cyan"/>
          <w:u w:val="single"/>
        </w:rPr>
        <w:t>boom</w:t>
      </w:r>
      <w:r>
        <w:rPr>
          <w:b w:val="0"/>
          <w:i w:val="0"/>
          <w:smallCaps w:val="0"/>
          <w:strike w:val="0"/>
          <w:sz w:val="16"/>
          <w:u w:val="none"/>
        </w:rPr>
        <w:t>. In less than a half century, China went from an impoverished centrally-planned economy with minimal international trade to the world’s leading exporter and close second to the U.S. in the number of billionaires.</w:t>
      </w:r>
    </w:p>
    <w:p>
      <w:pPr>
        <w:spacing w:after="60"/>
      </w:pPr>
      <w:r>
        <w:rPr>
          <w:b w:val="0"/>
          <w:i w:val="0"/>
          <w:smallCaps w:val="0"/>
          <w:strike w:val="0"/>
          <w:sz w:val="16"/>
          <w:u w:val="none"/>
        </w:rPr>
        <w:t xml:space="preserve">The </w:t>
      </w:r>
      <w:r>
        <w:rPr>
          <w:b w:val="0"/>
          <w:i w:val="0"/>
          <w:smallCaps w:val="0"/>
          <w:strike w:val="0"/>
          <w:sz w:val="22"/>
          <w:u w:val="single"/>
        </w:rPr>
        <w:t xml:space="preserve">eventual </w:t>
      </w:r>
      <w:r>
        <w:rPr>
          <w:b/>
          <w:i w:val="0"/>
          <w:smallCaps w:val="0"/>
          <w:strike w:val="0"/>
          <w:sz w:val="22"/>
          <w:highlight w:val="cyan"/>
          <w:u w:val="single"/>
        </w:rPr>
        <w:t>collapse</w:t>
      </w:r>
      <w:r>
        <w:rPr>
          <w:b w:val="0"/>
          <w:i w:val="0"/>
          <w:smallCaps w:val="0"/>
          <w:strike w:val="0"/>
          <w:sz w:val="22"/>
          <w:u w:val="single"/>
        </w:rPr>
        <w:t xml:space="preserve"> of </w:t>
      </w:r>
      <w:r>
        <w:rPr>
          <w:b/>
          <w:i w:val="0"/>
          <w:smallCaps w:val="0"/>
          <w:strike w:val="0"/>
          <w:sz w:val="22"/>
          <w:highlight w:val="cyan"/>
          <w:u w:val="single"/>
        </w:rPr>
        <w:t>China’s bubble</w:t>
      </w:r>
      <w:r>
        <w:rPr>
          <w:b w:val="0"/>
          <w:i w:val="0"/>
          <w:smallCaps w:val="0"/>
          <w:strike w:val="0"/>
          <w:sz w:val="22"/>
          <w:u w:val="single"/>
        </w:rPr>
        <w:t xml:space="preserve"> has </w:t>
      </w:r>
      <w:r>
        <w:rPr>
          <w:b w:val="0"/>
          <w:i w:val="0"/>
          <w:smallCaps w:val="0"/>
          <w:strike w:val="0"/>
          <w:sz w:val="22"/>
          <w:highlight w:val="cyan"/>
          <w:u w:val="single"/>
        </w:rPr>
        <w:t>always been inevitable</w:t>
      </w:r>
      <w:r>
        <w:rPr>
          <w:b w:val="0"/>
          <w:i w:val="0"/>
          <w:smallCaps w:val="0"/>
          <w:strike w:val="0"/>
          <w:sz w:val="16"/>
          <w:u w:val="none"/>
        </w:rPr>
        <w:t xml:space="preserve">. All boom-and-bust business cycles must end, because the </w:t>
      </w:r>
      <w:r>
        <w:rPr>
          <w:b w:val="0"/>
          <w:i w:val="0"/>
          <w:smallCaps w:val="0"/>
          <w:strike w:val="0"/>
          <w:sz w:val="22"/>
          <w:highlight w:val="cyan"/>
          <w:u w:val="single"/>
        </w:rPr>
        <w:t>rapid expansion</w:t>
      </w:r>
      <w:r>
        <w:rPr>
          <w:b w:val="0"/>
          <w:i w:val="0"/>
          <w:smallCaps w:val="0"/>
          <w:strike w:val="0"/>
          <w:sz w:val="22"/>
          <w:u w:val="single"/>
        </w:rPr>
        <w:t xml:space="preserve"> of </w:t>
      </w:r>
      <w:r>
        <w:rPr>
          <w:b w:val="0"/>
          <w:i w:val="0"/>
          <w:smallCaps w:val="0"/>
          <w:strike w:val="0"/>
          <w:sz w:val="22"/>
          <w:highlight w:val="cyan"/>
          <w:u w:val="single"/>
        </w:rPr>
        <w:t>debt creates opposing interests</w:t>
      </w:r>
      <w:r>
        <w:rPr>
          <w:b w:val="0"/>
          <w:i w:val="0"/>
          <w:smallCaps w:val="0"/>
          <w:strike w:val="0"/>
          <w:sz w:val="16"/>
          <w:u w:val="none"/>
        </w:rPr>
        <w:t>: bull and bear parties. The bullish developers in China today want ever rising mortgage lending so real estate prices continue rising. Yet the bearish creditors—mostly big banks and bond owners—are concerned that price inflation reduces the value of their debt assets.</w:t>
      </w:r>
    </w:p>
    <w:p>
      <w:pPr>
        <w:spacing w:after="60"/>
      </w:pPr>
      <w:r>
        <w:rPr>
          <w:b w:val="0"/>
          <w:i w:val="0"/>
          <w:smallCaps w:val="0"/>
          <w:strike w:val="0"/>
          <w:sz w:val="16"/>
          <w:u w:val="none"/>
        </w:rPr>
        <w:t xml:space="preserve">The </w:t>
      </w:r>
      <w:r>
        <w:rPr>
          <w:b/>
          <w:i w:val="0"/>
          <w:smallCaps w:val="0"/>
          <w:strike w:val="0"/>
          <w:sz w:val="22"/>
          <w:highlight w:val="cyan"/>
          <w:u w:val="single"/>
        </w:rPr>
        <w:t>bubble</w:t>
      </w:r>
      <w:r>
        <w:rPr>
          <w:b w:val="0"/>
          <w:i w:val="0"/>
          <w:smallCaps w:val="0"/>
          <w:strike w:val="0"/>
          <w:sz w:val="22"/>
          <w:highlight w:val="cyan"/>
          <w:u w:val="single"/>
        </w:rPr>
        <w:t xml:space="preserve"> is</w:t>
      </w:r>
      <w:r>
        <w:rPr>
          <w:b w:val="0"/>
          <w:i w:val="0"/>
          <w:smallCaps w:val="0"/>
          <w:strike w:val="0"/>
          <w:sz w:val="22"/>
          <w:u w:val="single"/>
        </w:rPr>
        <w:t xml:space="preserve"> already </w:t>
      </w:r>
      <w:r>
        <w:rPr>
          <w:b/>
          <w:i w:val="0"/>
          <w:smallCaps w:val="0"/>
          <w:strike w:val="0"/>
          <w:sz w:val="22"/>
          <w:highlight w:val="cyan"/>
          <w:u w:val="single"/>
        </w:rPr>
        <w:t>bursting</w:t>
      </w:r>
      <w:r>
        <w:rPr>
          <w:b w:val="0"/>
          <w:i w:val="0"/>
          <w:smallCaps w:val="0"/>
          <w:strike w:val="0"/>
          <w:sz w:val="16"/>
          <w:u w:val="none"/>
        </w:rPr>
        <w:t xml:space="preserve">. </w:t>
      </w:r>
      <w:r>
        <w:rPr>
          <w:b w:val="0"/>
          <w:i w:val="0"/>
          <w:smallCaps w:val="0"/>
          <w:strike w:val="0"/>
          <w:sz w:val="22"/>
          <w:u w:val="single"/>
        </w:rPr>
        <w:t xml:space="preserve">Chinese </w:t>
      </w:r>
      <w:r>
        <w:rPr>
          <w:b w:val="0"/>
          <w:i w:val="0"/>
          <w:smallCaps w:val="0"/>
          <w:strike w:val="0"/>
          <w:sz w:val="22"/>
          <w:highlight w:val="cyan"/>
          <w:u w:val="single"/>
        </w:rPr>
        <w:t>creditors</w:t>
      </w:r>
      <w:r>
        <w:rPr>
          <w:b w:val="0"/>
          <w:i w:val="0"/>
          <w:smallCaps w:val="0"/>
          <w:strike w:val="0"/>
          <w:sz w:val="22"/>
          <w:u w:val="single"/>
        </w:rPr>
        <w:t xml:space="preserve"> have now </w:t>
      </w:r>
      <w:r>
        <w:rPr>
          <w:b w:val="0"/>
          <w:i w:val="0"/>
          <w:smallCaps w:val="0"/>
          <w:strike w:val="0"/>
          <w:sz w:val="22"/>
          <w:highlight w:val="cyan"/>
          <w:u w:val="single"/>
        </w:rPr>
        <w:t>scaled back</w:t>
      </w:r>
      <w:r>
        <w:rPr>
          <w:b w:val="0"/>
          <w:i w:val="0"/>
          <w:smallCaps w:val="0"/>
          <w:strike w:val="0"/>
          <w:sz w:val="22"/>
          <w:u w:val="single"/>
        </w:rPr>
        <w:t xml:space="preserve"> new </w:t>
      </w:r>
      <w:r>
        <w:rPr>
          <w:b w:val="0"/>
          <w:i w:val="0"/>
          <w:smallCaps w:val="0"/>
          <w:strike w:val="0"/>
          <w:sz w:val="22"/>
          <w:highlight w:val="cyan"/>
          <w:u w:val="single"/>
        </w:rPr>
        <w:t>lending and raised</w:t>
      </w:r>
      <w:r>
        <w:rPr>
          <w:b w:val="0"/>
          <w:i w:val="0"/>
          <w:smallCaps w:val="0"/>
          <w:strike w:val="0"/>
          <w:sz w:val="22"/>
          <w:u w:val="single"/>
        </w:rPr>
        <w:t xml:space="preserve"> </w:t>
      </w:r>
      <w:r>
        <w:rPr>
          <w:b w:val="0"/>
          <w:i w:val="0"/>
          <w:smallCaps w:val="0"/>
          <w:strike w:val="0"/>
          <w:sz w:val="22"/>
          <w:highlight w:val="cyan"/>
          <w:u w:val="single"/>
        </w:rPr>
        <w:t>interest rates</w:t>
      </w:r>
      <w:r>
        <w:rPr>
          <w:b w:val="0"/>
          <w:i w:val="0"/>
          <w:smallCaps w:val="0"/>
          <w:strike w:val="0"/>
          <w:sz w:val="16"/>
          <w:u w:val="none"/>
        </w:rPr>
        <w:t xml:space="preserve">, following government guidance announced as the “Three Red Lines.” As the most indebted Chinese bulls go bankrupt or panic sell to repay their loans, </w:t>
      </w:r>
      <w:r>
        <w:rPr>
          <w:b/>
          <w:i w:val="0"/>
          <w:smallCaps w:val="0"/>
          <w:strike w:val="0"/>
          <w:sz w:val="22"/>
          <w:highlight w:val="cyan"/>
          <w:u w:val="single"/>
        </w:rPr>
        <w:t>prices are falling</w:t>
      </w:r>
      <w:r>
        <w:rPr>
          <w:b w:val="0"/>
          <w:i w:val="0"/>
          <w:smallCaps w:val="0"/>
          <w:strike w:val="0"/>
          <w:sz w:val="22"/>
          <w:u w:val="single"/>
        </w:rPr>
        <w:t xml:space="preserve"> further </w:t>
      </w:r>
      <w:r>
        <w:rPr>
          <w:b w:val="0"/>
          <w:i w:val="0"/>
          <w:smallCaps w:val="0"/>
          <w:strike w:val="0"/>
          <w:sz w:val="16"/>
          <w:u w:val="none"/>
        </w:rPr>
        <w:t>as their bear counterparts jump back in and buy assets at fire-sale discount prices. That will eventually put a floor on the price collapse but it is also redistributing wealth rapidly from debtors to creditors. Bears feast on the bulls during every crash.</w:t>
      </w:r>
    </w:p>
    <w:p>
      <w:pPr>
        <w:spacing w:after="60"/>
      </w:pPr>
      <w:r>
        <w:rPr>
          <w:b w:val="0"/>
          <w:i w:val="0"/>
          <w:smallCaps w:val="0"/>
          <w:strike w:val="0"/>
          <w:sz w:val="16"/>
          <w:u w:val="none"/>
        </w:rPr>
        <w:t xml:space="preserve">There is an added wrinkle in China’s case. Most provincial and local governments have been profiting and gaining prestige by financing real estate development on a massive scale—Goldman Sachs economists put the figure at $8.4 trillion, or nearly 50% of GDP. Local governments profit much like any real estate developers would. But the central government in </w:t>
      </w:r>
      <w:r>
        <w:rPr>
          <w:b w:val="0"/>
          <w:i w:val="0"/>
          <w:smallCaps w:val="0"/>
          <w:strike w:val="0"/>
          <w:sz w:val="16"/>
          <w:highlight w:val="cyan"/>
          <w:u w:val="none"/>
        </w:rPr>
        <w:t>Beijing</w:t>
      </w:r>
      <w:r>
        <w:rPr>
          <w:b w:val="0"/>
          <w:i w:val="0"/>
          <w:smallCaps w:val="0"/>
          <w:strike w:val="0"/>
          <w:sz w:val="16"/>
          <w:u w:val="none"/>
        </w:rPr>
        <w:t xml:space="preserve"> is increasingly siding with the bear party, because it </w:t>
      </w:r>
      <w:r>
        <w:rPr>
          <w:b w:val="0"/>
          <w:i w:val="0"/>
          <w:smallCaps w:val="0"/>
          <w:strike w:val="0"/>
          <w:sz w:val="16"/>
          <w:highlight w:val="cyan"/>
          <w:u w:val="none"/>
        </w:rPr>
        <w:t xml:space="preserve">is </w:t>
      </w:r>
      <w:r>
        <w:rPr>
          <w:b w:val="0"/>
          <w:i w:val="0"/>
          <w:smallCaps w:val="0"/>
          <w:strike w:val="0"/>
          <w:sz w:val="22"/>
          <w:highlight w:val="cyan"/>
          <w:u w:val="single"/>
        </w:rPr>
        <w:t>concerned</w:t>
      </w:r>
      <w:r>
        <w:rPr>
          <w:b w:val="0"/>
          <w:i w:val="0"/>
          <w:smallCaps w:val="0"/>
          <w:strike w:val="0"/>
          <w:sz w:val="22"/>
          <w:u w:val="single"/>
        </w:rPr>
        <w:t xml:space="preserve"> about the </w:t>
      </w:r>
      <w:r>
        <w:rPr>
          <w:b w:val="0"/>
          <w:i w:val="0"/>
          <w:smallCaps w:val="0"/>
          <w:strike w:val="0"/>
          <w:sz w:val="22"/>
          <w:highlight w:val="cyan"/>
          <w:u w:val="single"/>
        </w:rPr>
        <w:t>value of the renminbi</w:t>
      </w:r>
      <w:r>
        <w:rPr>
          <w:b w:val="0"/>
          <w:i w:val="0"/>
          <w:smallCaps w:val="0"/>
          <w:strike w:val="0"/>
          <w:sz w:val="22"/>
          <w:u w:val="single"/>
        </w:rPr>
        <w:t xml:space="preserve">, which </w:t>
      </w:r>
      <w:r>
        <w:rPr>
          <w:b w:val="0"/>
          <w:i w:val="0"/>
          <w:smallCaps w:val="0"/>
          <w:strike w:val="0"/>
          <w:sz w:val="22"/>
          <w:highlight w:val="cyan"/>
          <w:u w:val="single"/>
        </w:rPr>
        <w:t>hit</w:t>
      </w:r>
      <w:r>
        <w:rPr>
          <w:b w:val="0"/>
          <w:i w:val="0"/>
          <w:smallCaps w:val="0"/>
          <w:strike w:val="0"/>
          <w:sz w:val="22"/>
          <w:u w:val="single"/>
        </w:rPr>
        <w:t xml:space="preserve"> a </w:t>
      </w:r>
      <w:r>
        <w:rPr>
          <w:b w:val="0"/>
          <w:i w:val="0"/>
          <w:smallCaps w:val="0"/>
          <w:strike w:val="0"/>
          <w:sz w:val="22"/>
          <w:highlight w:val="cyan"/>
          <w:u w:val="single"/>
        </w:rPr>
        <w:t>16-year low</w:t>
      </w:r>
      <w:r>
        <w:rPr>
          <w:b w:val="0"/>
          <w:i w:val="0"/>
          <w:smallCaps w:val="0"/>
          <w:strike w:val="0"/>
          <w:sz w:val="22"/>
          <w:u w:val="single"/>
        </w:rPr>
        <w:t xml:space="preserve"> in September.</w:t>
      </w:r>
      <w:r>
        <w:rPr>
          <w:b w:val="0"/>
          <w:i w:val="0"/>
          <w:smallCaps w:val="0"/>
          <w:strike w:val="0"/>
          <w:sz w:val="16"/>
          <w:u w:val="none"/>
        </w:rPr>
        <w:t xml:space="preserve"> Beijing has intervened to prevent the Chinese currency from falling too far too fast by selling foreign reserves and buying renminbi. Although it has ample foreign currency reserves, if the real estate boom had continued unchecked, these would have eventually dwindled.</w:t>
      </w:r>
    </w:p>
    <w:p>
      <w:pPr>
        <w:spacing w:after="60"/>
      </w:pPr>
      <w:r>
        <w:rPr>
          <w:b w:val="0"/>
          <w:i w:val="0"/>
          <w:smallCaps w:val="0"/>
          <w:strike w:val="0"/>
          <w:sz w:val="16"/>
          <w:u w:val="none"/>
        </w:rPr>
        <w:t xml:space="preserve">Beijing’s policy dilemma is intense. </w:t>
      </w:r>
      <w:r>
        <w:rPr>
          <w:b w:val="0"/>
          <w:i w:val="0"/>
          <w:smallCaps w:val="0"/>
          <w:strike w:val="0"/>
          <w:sz w:val="22"/>
          <w:highlight w:val="cyan"/>
          <w:u w:val="single"/>
        </w:rPr>
        <w:t>Rising real estate prices</w:t>
      </w:r>
      <w:r>
        <w:rPr>
          <w:b w:val="0"/>
          <w:i w:val="0"/>
          <w:smallCaps w:val="0"/>
          <w:strike w:val="0"/>
          <w:sz w:val="22"/>
          <w:u w:val="single"/>
        </w:rPr>
        <w:t xml:space="preserve"> have </w:t>
      </w:r>
      <w:r>
        <w:rPr>
          <w:b/>
          <w:i w:val="0"/>
          <w:smallCaps w:val="0"/>
          <w:strike w:val="0"/>
          <w:sz w:val="22"/>
          <w:highlight w:val="cyan"/>
          <w:u w:val="single"/>
        </w:rPr>
        <w:t>slowed</w:t>
      </w:r>
      <w:r>
        <w:rPr>
          <w:b/>
          <w:i w:val="0"/>
          <w:smallCaps w:val="0"/>
          <w:strike w:val="0"/>
          <w:sz w:val="22"/>
          <w:u w:val="single"/>
        </w:rPr>
        <w:t xml:space="preserve"> consumer </w:t>
      </w:r>
      <w:r>
        <w:rPr>
          <w:b/>
          <w:i w:val="0"/>
          <w:smallCaps w:val="0"/>
          <w:strike w:val="0"/>
          <w:sz w:val="22"/>
          <w:highlight w:val="cyan"/>
          <w:u w:val="single"/>
        </w:rPr>
        <w:t>demand</w:t>
      </w:r>
      <w:r>
        <w:rPr>
          <w:b w:val="0"/>
          <w:i w:val="0"/>
          <w:smallCaps w:val="0"/>
          <w:strike w:val="0"/>
          <w:sz w:val="16"/>
          <w:u w:val="none"/>
        </w:rPr>
        <w:t xml:space="preserve">, especially young people hoping to buy their first home. </w:t>
      </w:r>
      <w:r>
        <w:rPr>
          <w:b w:val="0"/>
          <w:i w:val="0"/>
          <w:smallCaps w:val="0"/>
          <w:strike w:val="0"/>
          <w:sz w:val="16"/>
          <w:highlight w:val="cyan"/>
          <w:u w:val="none"/>
        </w:rPr>
        <w:t>This</w:t>
      </w:r>
      <w:r>
        <w:rPr>
          <w:b w:val="0"/>
          <w:i w:val="0"/>
          <w:smallCaps w:val="0"/>
          <w:strike w:val="0"/>
          <w:sz w:val="16"/>
          <w:u w:val="none"/>
        </w:rPr>
        <w:t xml:space="preserve"> </w:t>
      </w:r>
      <w:r>
        <w:rPr>
          <w:b w:val="0"/>
          <w:i w:val="0"/>
          <w:smallCaps w:val="0"/>
          <w:strike w:val="0"/>
          <w:sz w:val="16"/>
          <w:highlight w:val="cyan"/>
          <w:u w:val="none"/>
        </w:rPr>
        <w:t>is</w:t>
      </w:r>
      <w:r>
        <w:rPr>
          <w:b w:val="0"/>
          <w:i w:val="0"/>
          <w:smallCaps w:val="0"/>
          <w:strike w:val="0"/>
          <w:sz w:val="16"/>
          <w:u w:val="none"/>
        </w:rPr>
        <w:t xml:space="preserve"> </w:t>
      </w:r>
      <w:r>
        <w:rPr>
          <w:b w:val="0"/>
          <w:i w:val="0"/>
          <w:smallCaps w:val="0"/>
          <w:strike w:val="0"/>
          <w:sz w:val="22"/>
          <w:u w:val="single"/>
        </w:rPr>
        <w:t>one</w:t>
      </w:r>
      <w:r>
        <w:rPr>
          <w:b w:val="0"/>
          <w:i w:val="0"/>
          <w:smallCaps w:val="0"/>
          <w:strike w:val="0"/>
          <w:sz w:val="22"/>
          <w:u w:val="single"/>
        </w:rPr>
        <w:t xml:space="preserve"> </w:t>
      </w:r>
      <w:r>
        <w:rPr>
          <w:b w:val="0"/>
          <w:i w:val="0"/>
          <w:smallCaps w:val="0"/>
          <w:strike w:val="0"/>
          <w:sz w:val="22"/>
          <w:highlight w:val="cyan"/>
          <w:u w:val="single"/>
        </w:rPr>
        <w:t>reason for</w:t>
      </w:r>
      <w:r>
        <w:rPr>
          <w:b w:val="0"/>
          <w:i w:val="0"/>
          <w:smallCaps w:val="0"/>
          <w:strike w:val="0"/>
          <w:sz w:val="22"/>
          <w:u w:val="single"/>
        </w:rPr>
        <w:t xml:space="preserve"> the </w:t>
      </w:r>
      <w:r>
        <w:rPr>
          <w:b w:val="0"/>
          <w:i w:val="0"/>
          <w:smallCaps w:val="0"/>
          <w:strike w:val="0"/>
          <w:sz w:val="22"/>
          <w:highlight w:val="cyan"/>
          <w:u w:val="single"/>
        </w:rPr>
        <w:t>recent</w:t>
      </w:r>
      <w:r>
        <w:rPr>
          <w:b w:val="0"/>
          <w:i w:val="0"/>
          <w:smallCaps w:val="0"/>
          <w:strike w:val="0"/>
          <w:sz w:val="22"/>
          <w:u w:val="single"/>
        </w:rPr>
        <w:t xml:space="preserve"> precipitous </w:t>
      </w:r>
      <w:r>
        <w:rPr>
          <w:b w:val="0"/>
          <w:i w:val="0"/>
          <w:smallCaps w:val="0"/>
          <w:strike w:val="0"/>
          <w:sz w:val="22"/>
          <w:highlight w:val="cyan"/>
          <w:u w:val="single"/>
        </w:rPr>
        <w:t>drop in marriage and birth rates</w:t>
      </w:r>
      <w:r>
        <w:rPr>
          <w:b w:val="0"/>
          <w:i w:val="0"/>
          <w:smallCaps w:val="0"/>
          <w:strike w:val="0"/>
          <w:sz w:val="16"/>
          <w:u w:val="none"/>
        </w:rPr>
        <w:t xml:space="preserve">. Brick-and-mortar </w:t>
      </w:r>
      <w:r>
        <w:rPr>
          <w:b w:val="0"/>
          <w:i w:val="0"/>
          <w:smallCaps w:val="0"/>
          <w:strike w:val="0"/>
          <w:sz w:val="22"/>
          <w:highlight w:val="cyan"/>
          <w:u w:val="single"/>
        </w:rPr>
        <w:t>businesses</w:t>
      </w:r>
      <w:r>
        <w:rPr>
          <w:b w:val="0"/>
          <w:i w:val="0"/>
          <w:smallCaps w:val="0"/>
          <w:strike w:val="0"/>
          <w:sz w:val="22"/>
          <w:u w:val="single"/>
        </w:rPr>
        <w:t xml:space="preserve"> are </w:t>
      </w:r>
      <w:r>
        <w:rPr>
          <w:b w:val="0"/>
          <w:i w:val="0"/>
          <w:smallCaps w:val="0"/>
          <w:strike w:val="0"/>
          <w:sz w:val="22"/>
          <w:highlight w:val="cyan"/>
          <w:u w:val="single"/>
        </w:rPr>
        <w:t>plagued by</w:t>
      </w:r>
      <w:r>
        <w:rPr>
          <w:b w:val="0"/>
          <w:i w:val="0"/>
          <w:smallCaps w:val="0"/>
          <w:strike w:val="0"/>
          <w:sz w:val="22"/>
          <w:u w:val="single"/>
        </w:rPr>
        <w:t xml:space="preserve"> the </w:t>
      </w:r>
      <w:r>
        <w:rPr>
          <w:b/>
          <w:i w:val="0"/>
          <w:smallCaps w:val="0"/>
          <w:strike w:val="0"/>
          <w:sz w:val="22"/>
          <w:highlight w:val="cyan"/>
          <w:u w:val="single"/>
        </w:rPr>
        <w:t>high cost of property</w:t>
      </w:r>
      <w:r>
        <w:rPr>
          <w:b w:val="0"/>
          <w:i w:val="0"/>
          <w:smallCaps w:val="0"/>
          <w:strike w:val="0"/>
          <w:sz w:val="22"/>
          <w:u w:val="single"/>
        </w:rPr>
        <w:t>,</w:t>
      </w:r>
      <w:r>
        <w:rPr>
          <w:b w:val="0"/>
          <w:i w:val="0"/>
          <w:smallCaps w:val="0"/>
          <w:strike w:val="0"/>
          <w:sz w:val="16"/>
          <w:u w:val="none"/>
        </w:rPr>
        <w:t xml:space="preserve"> driving more and more business to the internet. On the other hand, </w:t>
      </w:r>
      <w:r>
        <w:rPr>
          <w:b w:val="0"/>
          <w:i w:val="0"/>
          <w:smallCaps w:val="0"/>
          <w:strike w:val="0"/>
          <w:sz w:val="22"/>
          <w:highlight w:val="cyan"/>
          <w:u w:val="single"/>
        </w:rPr>
        <w:t>falling prices</w:t>
      </w:r>
      <w:r>
        <w:rPr>
          <w:b w:val="0"/>
          <w:i w:val="0"/>
          <w:smallCaps w:val="0"/>
          <w:strike w:val="0"/>
          <w:sz w:val="22"/>
          <w:u w:val="single"/>
        </w:rPr>
        <w:t xml:space="preserve"> </w:t>
      </w:r>
      <w:r>
        <w:rPr>
          <w:b w:val="0"/>
          <w:i w:val="0"/>
          <w:smallCaps w:val="0"/>
          <w:strike w:val="0"/>
          <w:sz w:val="22"/>
          <w:highlight w:val="cyan"/>
          <w:u w:val="single"/>
        </w:rPr>
        <w:t>afflict all</w:t>
      </w:r>
      <w:r>
        <w:rPr>
          <w:b w:val="0"/>
          <w:i w:val="0"/>
          <w:smallCaps w:val="0"/>
          <w:strike w:val="0"/>
          <w:sz w:val="22"/>
          <w:u w:val="single"/>
        </w:rPr>
        <w:t xml:space="preserve"> those </w:t>
      </w:r>
      <w:r>
        <w:rPr>
          <w:b w:val="0"/>
          <w:i w:val="0"/>
          <w:smallCaps w:val="0"/>
          <w:strike w:val="0"/>
          <w:sz w:val="22"/>
          <w:highlight w:val="cyan"/>
          <w:u w:val="single"/>
        </w:rPr>
        <w:t>who bought real estate with</w:t>
      </w:r>
      <w:r>
        <w:rPr>
          <w:b w:val="0"/>
          <w:i w:val="0"/>
          <w:smallCaps w:val="0"/>
          <w:strike w:val="0"/>
          <w:sz w:val="22"/>
          <w:u w:val="single"/>
        </w:rPr>
        <w:t xml:space="preserve"> mortgage </w:t>
      </w:r>
      <w:r>
        <w:rPr>
          <w:b w:val="0"/>
          <w:i w:val="0"/>
          <w:smallCaps w:val="0"/>
          <w:strike w:val="0"/>
          <w:sz w:val="22"/>
          <w:highlight w:val="cyan"/>
          <w:u w:val="single"/>
        </w:rPr>
        <w:t>debt</w:t>
      </w:r>
      <w:r>
        <w:rPr>
          <w:b w:val="0"/>
          <w:i w:val="0"/>
          <w:smallCaps w:val="0"/>
          <w:strike w:val="0"/>
          <w:sz w:val="16"/>
          <w:u w:val="none"/>
        </w:rPr>
        <w:t xml:space="preserve">, whether </w:t>
      </w:r>
      <w:r>
        <w:rPr>
          <w:b w:val="0"/>
          <w:i w:val="0"/>
          <w:smallCaps w:val="0"/>
          <w:strike w:val="0"/>
          <w:sz w:val="16"/>
          <w:highlight w:val="cyan"/>
          <w:u w:val="none"/>
        </w:rPr>
        <w:t>homeowners</w:t>
      </w:r>
      <w:r>
        <w:rPr>
          <w:b w:val="0"/>
          <w:i w:val="0"/>
          <w:smallCaps w:val="0"/>
          <w:strike w:val="0"/>
          <w:sz w:val="16"/>
          <w:u w:val="none"/>
        </w:rPr>
        <w:t xml:space="preserve">, speculators, or businesses. They may </w:t>
      </w:r>
      <w:r>
        <w:rPr>
          <w:b w:val="0"/>
          <w:i w:val="0"/>
          <w:smallCaps w:val="0"/>
          <w:strike w:val="0"/>
          <w:sz w:val="16"/>
          <w:highlight w:val="cyan"/>
          <w:u w:val="none"/>
        </w:rPr>
        <w:t xml:space="preserve">find themselves </w:t>
      </w:r>
      <w:r>
        <w:rPr>
          <w:b/>
          <w:i w:val="0"/>
          <w:smallCaps w:val="0"/>
          <w:strike w:val="0"/>
          <w:sz w:val="22"/>
          <w:highlight w:val="cyan"/>
          <w:u w:val="single"/>
        </w:rPr>
        <w:t>under water</w:t>
      </w:r>
      <w:r>
        <w:rPr>
          <w:b w:val="0"/>
          <w:i w:val="0"/>
          <w:smallCaps w:val="0"/>
          <w:strike w:val="0"/>
          <w:sz w:val="22"/>
          <w:u w:val="single"/>
        </w:rPr>
        <w:t xml:space="preserve"> when their property value falls below their outstanding debt.</w:t>
      </w:r>
    </w:p>
    <w:p>
      <w:pPr>
        <w:spacing w:after="60"/>
      </w:pPr>
      <w:r>
        <w:rPr>
          <w:b w:val="0"/>
          <w:i w:val="0"/>
          <w:smallCaps w:val="0"/>
          <w:strike w:val="0"/>
          <w:sz w:val="16"/>
          <w:u w:val="none"/>
        </w:rPr>
        <w:t>China’s government bears much blame for “causing” this crisis, but the scale of the crash is largely based on private incentives to borrow and lend. When the economy seemed excessively overheated, Beijing actually assisted the bears with its Three Red Lines policy in August 2020. These credit restrictions were draconian for bulls, given the enormous overextension of many of the biggest Chinese property companies as well as millions of individual investors. As soon as prices start to plateau and then fall, speculator demand evaporated. Consumers might need to buy real estate for use, but speculative investors only want to buy if they are confident prices will continue to rise. The current slump is a victory for the bears, not a policy failure.</w:t>
      </w:r>
    </w:p>
    <w:p>
      <w:pPr>
        <w:spacing w:after="60"/>
      </w:pPr>
      <w:r>
        <w:rPr>
          <w:b w:val="0"/>
          <w:i w:val="0"/>
          <w:smallCaps w:val="0"/>
          <w:strike w:val="0"/>
          <w:sz w:val="22"/>
          <w:u w:val="single"/>
        </w:rPr>
        <w:t xml:space="preserve">The </w:t>
      </w:r>
      <w:r>
        <w:rPr>
          <w:b w:val="0"/>
          <w:i w:val="0"/>
          <w:smallCaps w:val="0"/>
          <w:strike w:val="0"/>
          <w:sz w:val="22"/>
          <w:highlight w:val="cyan"/>
          <w:u w:val="single"/>
        </w:rPr>
        <w:t>slump won’t end</w:t>
      </w:r>
      <w:r>
        <w:rPr>
          <w:b w:val="0"/>
          <w:i w:val="0"/>
          <w:smallCaps w:val="0"/>
          <w:strike w:val="0"/>
          <w:sz w:val="22"/>
          <w:u w:val="single"/>
        </w:rPr>
        <w:t xml:space="preserve"> </w:t>
      </w:r>
      <w:r>
        <w:rPr>
          <w:b/>
          <w:i w:val="0"/>
          <w:smallCaps w:val="0"/>
          <w:strike w:val="0"/>
          <w:sz w:val="22"/>
          <w:u w:val="single"/>
        </w:rPr>
        <w:t xml:space="preserve">anytime </w:t>
      </w:r>
      <w:r>
        <w:rPr>
          <w:b/>
          <w:i w:val="0"/>
          <w:smallCaps w:val="0"/>
          <w:strike w:val="0"/>
          <w:sz w:val="22"/>
          <w:highlight w:val="cyan"/>
          <w:u w:val="single"/>
        </w:rPr>
        <w:t>soon</w:t>
      </w:r>
      <w:r>
        <w:rPr>
          <w:b w:val="0"/>
          <w:i w:val="0"/>
          <w:smallCaps w:val="0"/>
          <w:strike w:val="0"/>
          <w:sz w:val="16"/>
          <w:u w:val="none"/>
        </w:rPr>
        <w:t xml:space="preserve">, but the government might at least redistribute the losses. Staunching the fall of prices is difficult because of the massive inventory of unsold or partially constructed apartments. Reasonable estimates of the number of empty apartment units (many unfinished) range from 50 to over 100 million. Even if no more homes were built, it might take a decade or more to utilize the existing inventory. Recently, Beijing has tried to preserve the jobs of construction workers by pushing state-run banks to resume lending for the completion of construction projects halted when their developers lost creditworthiness, but this </w:t>
      </w:r>
      <w:r>
        <w:rPr>
          <w:b w:val="0"/>
          <w:i w:val="0"/>
          <w:smallCaps w:val="0"/>
          <w:strike w:val="0"/>
          <w:sz w:val="22"/>
          <w:highlight w:val="cyan"/>
          <w:u w:val="single"/>
        </w:rPr>
        <w:t>policy will</w:t>
      </w:r>
      <w:r>
        <w:rPr>
          <w:b w:val="0"/>
          <w:i w:val="0"/>
          <w:smallCaps w:val="0"/>
          <w:strike w:val="0"/>
          <w:sz w:val="22"/>
          <w:u w:val="single"/>
        </w:rPr>
        <w:t xml:space="preserve"> </w:t>
      </w:r>
      <w:r>
        <w:rPr>
          <w:b w:val="0"/>
          <w:i w:val="0"/>
          <w:smallCaps w:val="0"/>
          <w:strike w:val="0"/>
          <w:sz w:val="22"/>
          <w:highlight w:val="cyan"/>
          <w:u w:val="single"/>
        </w:rPr>
        <w:t>increase</w:t>
      </w:r>
      <w:r>
        <w:rPr>
          <w:b w:val="0"/>
          <w:i w:val="0"/>
          <w:smallCaps w:val="0"/>
          <w:strike w:val="0"/>
          <w:sz w:val="22"/>
          <w:u w:val="single"/>
        </w:rPr>
        <w:t xml:space="preserve"> the </w:t>
      </w:r>
      <w:r>
        <w:rPr>
          <w:b w:val="0"/>
          <w:i w:val="0"/>
          <w:smallCaps w:val="0"/>
          <w:strike w:val="0"/>
          <w:sz w:val="22"/>
          <w:highlight w:val="cyan"/>
          <w:u w:val="single"/>
        </w:rPr>
        <w:t>supply</w:t>
      </w:r>
      <w:r>
        <w:rPr>
          <w:b w:val="0"/>
          <w:i w:val="0"/>
          <w:smallCaps w:val="0"/>
          <w:strike w:val="0"/>
          <w:sz w:val="22"/>
          <w:u w:val="single"/>
        </w:rPr>
        <w:t xml:space="preserve"> of unsold units, </w:t>
      </w:r>
      <w:r>
        <w:rPr>
          <w:b w:val="0"/>
          <w:i w:val="0"/>
          <w:smallCaps w:val="0"/>
          <w:strike w:val="0"/>
          <w:sz w:val="22"/>
          <w:highlight w:val="cyan"/>
          <w:u w:val="single"/>
        </w:rPr>
        <w:t>intensifying</w:t>
      </w:r>
      <w:r>
        <w:rPr>
          <w:b w:val="0"/>
          <w:i w:val="0"/>
          <w:smallCaps w:val="0"/>
          <w:strike w:val="0"/>
          <w:sz w:val="22"/>
          <w:u w:val="single"/>
        </w:rPr>
        <w:t xml:space="preserve"> the </w:t>
      </w:r>
      <w:r>
        <w:rPr>
          <w:b w:val="0"/>
          <w:i w:val="0"/>
          <w:smallCaps w:val="0"/>
          <w:strike w:val="0"/>
          <w:sz w:val="22"/>
          <w:highlight w:val="cyan"/>
          <w:u w:val="single"/>
        </w:rPr>
        <w:t>price slump</w:t>
      </w:r>
      <w:r>
        <w:rPr>
          <w:b w:val="0"/>
          <w:i w:val="0"/>
          <w:smallCaps w:val="0"/>
          <w:strike w:val="0"/>
          <w:sz w:val="22"/>
          <w:u w:val="single"/>
        </w:rPr>
        <w:t>.</w:t>
      </w:r>
    </w:p>
    <w:p>
      <w:pPr>
        <w:spacing w:after="60"/>
      </w:pPr>
      <w:r>
        <w:rPr>
          <w:b w:val="0"/>
          <w:i w:val="0"/>
          <w:smallCaps w:val="0"/>
          <w:strike w:val="0"/>
          <w:sz w:val="16"/>
          <w:u w:val="none"/>
        </w:rPr>
        <w:t xml:space="preserve">If the government is determined to let prices continue to fall until consumers and speculators start to believe they are “low enough,” a </w:t>
      </w:r>
      <w:r>
        <w:rPr>
          <w:b w:val="0"/>
          <w:i w:val="0"/>
          <w:smallCaps w:val="0"/>
          <w:strike w:val="0"/>
          <w:sz w:val="22"/>
          <w:highlight w:val="cyan"/>
          <w:u w:val="single"/>
        </w:rPr>
        <w:t>price floor</w:t>
      </w:r>
      <w:r>
        <w:rPr>
          <w:b w:val="0"/>
          <w:i w:val="0"/>
          <w:smallCaps w:val="0"/>
          <w:strike w:val="0"/>
          <w:sz w:val="22"/>
          <w:u w:val="single"/>
        </w:rPr>
        <w:t xml:space="preserve"> will </w:t>
      </w:r>
      <w:r>
        <w:rPr>
          <w:b w:val="0"/>
          <w:i w:val="0"/>
          <w:smallCaps w:val="0"/>
          <w:strike w:val="0"/>
          <w:sz w:val="22"/>
          <w:highlight w:val="cyan"/>
          <w:u w:val="single"/>
        </w:rPr>
        <w:t>be found</w:t>
      </w:r>
      <w:r>
        <w:rPr>
          <w:b w:val="0"/>
          <w:i w:val="0"/>
          <w:smallCaps w:val="0"/>
          <w:strike w:val="0"/>
          <w:sz w:val="16"/>
          <w:u w:val="none"/>
        </w:rPr>
        <w:t xml:space="preserve">, </w:t>
      </w:r>
      <w:r>
        <w:rPr>
          <w:b w:val="0"/>
          <w:i w:val="0"/>
          <w:smallCaps w:val="0"/>
          <w:strike w:val="0"/>
          <w:sz w:val="16"/>
          <w:highlight w:val="cyan"/>
          <w:u w:val="none"/>
        </w:rPr>
        <w:t>but</w:t>
      </w:r>
      <w:r>
        <w:rPr>
          <w:b w:val="0"/>
          <w:i w:val="0"/>
          <w:smallCaps w:val="0"/>
          <w:strike w:val="0"/>
          <w:sz w:val="16"/>
          <w:u w:val="none"/>
        </w:rPr>
        <w:t xml:space="preserve"> that </w:t>
      </w:r>
      <w:r>
        <w:rPr>
          <w:b w:val="0"/>
          <w:i w:val="0"/>
          <w:smallCaps w:val="0"/>
          <w:strike w:val="0"/>
          <w:sz w:val="22"/>
          <w:u w:val="single"/>
        </w:rPr>
        <w:t xml:space="preserve">floor </w:t>
      </w:r>
      <w:r>
        <w:rPr>
          <w:b w:val="0"/>
          <w:i w:val="0"/>
          <w:smallCaps w:val="0"/>
          <w:strike w:val="0"/>
          <w:sz w:val="22"/>
          <w:highlight w:val="cyan"/>
          <w:u w:val="single"/>
        </w:rPr>
        <w:t>might be too low</w:t>
      </w:r>
      <w:r>
        <w:rPr>
          <w:b w:val="0"/>
          <w:i w:val="0"/>
          <w:smallCaps w:val="0"/>
          <w:strike w:val="0"/>
          <w:sz w:val="22"/>
          <w:u w:val="single"/>
        </w:rPr>
        <w:t xml:space="preserve"> and </w:t>
      </w:r>
      <w:r>
        <w:rPr>
          <w:b w:val="0"/>
          <w:i w:val="0"/>
          <w:smallCaps w:val="0"/>
          <w:strike w:val="0"/>
          <w:sz w:val="22"/>
          <w:highlight w:val="cyan"/>
          <w:u w:val="single"/>
        </w:rPr>
        <w:t>sales too slow</w:t>
      </w:r>
      <w:r>
        <w:rPr>
          <w:b w:val="0"/>
          <w:i w:val="0"/>
          <w:smallCaps w:val="0"/>
          <w:strike w:val="0"/>
          <w:sz w:val="22"/>
          <w:u w:val="single"/>
        </w:rPr>
        <w:t xml:space="preserve"> to </w:t>
      </w:r>
      <w:r>
        <w:rPr>
          <w:b w:val="0"/>
          <w:i w:val="0"/>
          <w:smallCaps w:val="0"/>
          <w:strike w:val="0"/>
          <w:sz w:val="22"/>
          <w:highlight w:val="cyan"/>
          <w:u w:val="single"/>
        </w:rPr>
        <w:t>enable</w:t>
      </w:r>
      <w:r>
        <w:rPr>
          <w:b w:val="0"/>
          <w:i w:val="0"/>
          <w:smallCaps w:val="0"/>
          <w:strike w:val="0"/>
          <w:sz w:val="22"/>
          <w:u w:val="single"/>
        </w:rPr>
        <w:t xml:space="preserve"> real estate </w:t>
      </w:r>
      <w:r>
        <w:rPr>
          <w:b w:val="0"/>
          <w:i w:val="0"/>
          <w:smallCaps w:val="0"/>
          <w:strike w:val="0"/>
          <w:sz w:val="22"/>
          <w:highlight w:val="cyan"/>
          <w:u w:val="single"/>
        </w:rPr>
        <w:t>developers and investors</w:t>
      </w:r>
      <w:r>
        <w:rPr>
          <w:b w:val="0"/>
          <w:i w:val="0"/>
          <w:smallCaps w:val="0"/>
          <w:strike w:val="0"/>
          <w:sz w:val="22"/>
          <w:u w:val="single"/>
        </w:rPr>
        <w:t xml:space="preserve"> to </w:t>
      </w:r>
      <w:r>
        <w:rPr>
          <w:b w:val="0"/>
          <w:i w:val="0"/>
          <w:smallCaps w:val="0"/>
          <w:strike w:val="0"/>
          <w:sz w:val="22"/>
          <w:highlight w:val="cyan"/>
          <w:u w:val="single"/>
        </w:rPr>
        <w:t>repay</w:t>
      </w:r>
      <w:r>
        <w:rPr>
          <w:b w:val="0"/>
          <w:i w:val="0"/>
          <w:smallCaps w:val="0"/>
          <w:strike w:val="0"/>
          <w:sz w:val="16"/>
          <w:u w:val="none"/>
        </w:rPr>
        <w:t xml:space="preserve"> the loans borrowed to build or buy those units, </w:t>
      </w:r>
      <w:r>
        <w:rPr>
          <w:b/>
          <w:i w:val="0"/>
          <w:smallCaps w:val="0"/>
          <w:strike w:val="0"/>
          <w:sz w:val="22"/>
          <w:highlight w:val="cyan"/>
          <w:u w:val="single"/>
        </w:rPr>
        <w:t>bankrupting many</w:t>
      </w:r>
      <w:r>
        <w:rPr>
          <w:b w:val="0"/>
          <w:i w:val="0"/>
          <w:smallCaps w:val="0"/>
          <w:strike w:val="0"/>
          <w:sz w:val="16"/>
          <w:u w:val="none"/>
        </w:rPr>
        <w:t xml:space="preserve">. Such a </w:t>
      </w:r>
      <w:r>
        <w:rPr>
          <w:b w:val="0"/>
          <w:i w:val="0"/>
          <w:smallCaps w:val="0"/>
          <w:strike w:val="0"/>
          <w:sz w:val="16"/>
          <w:highlight w:val="cyan"/>
          <w:u w:val="none"/>
        </w:rPr>
        <w:t xml:space="preserve">wave of </w:t>
      </w:r>
      <w:r>
        <w:rPr>
          <w:b w:val="0"/>
          <w:i w:val="0"/>
          <w:smallCaps w:val="0"/>
          <w:strike w:val="0"/>
          <w:sz w:val="22"/>
          <w:highlight w:val="cyan"/>
          <w:u w:val="single"/>
        </w:rPr>
        <w:t>bankruptcies</w:t>
      </w:r>
      <w:r>
        <w:rPr>
          <w:b w:val="0"/>
          <w:i w:val="0"/>
          <w:smallCaps w:val="0"/>
          <w:strike w:val="0"/>
          <w:sz w:val="22"/>
          <w:u w:val="single"/>
        </w:rPr>
        <w:t xml:space="preserve"> would </w:t>
      </w:r>
      <w:r>
        <w:rPr>
          <w:b/>
          <w:i w:val="0"/>
          <w:smallCaps w:val="0"/>
          <w:strike w:val="0"/>
          <w:sz w:val="22"/>
          <w:highlight w:val="cyan"/>
          <w:u w:val="single"/>
        </w:rPr>
        <w:t>endanger</w:t>
      </w:r>
      <w:r>
        <w:rPr>
          <w:b w:val="0"/>
          <w:i w:val="0"/>
          <w:smallCaps w:val="0"/>
          <w:strike w:val="0"/>
          <w:sz w:val="22"/>
          <w:u w:val="single"/>
        </w:rPr>
        <w:t xml:space="preserve"> the </w:t>
      </w:r>
      <w:r>
        <w:rPr>
          <w:b w:val="0"/>
          <w:i w:val="0"/>
          <w:smallCaps w:val="0"/>
          <w:strike w:val="0"/>
          <w:sz w:val="22"/>
          <w:highlight w:val="cyan"/>
          <w:u w:val="single"/>
        </w:rPr>
        <w:t>Chinese financial system</w:t>
      </w:r>
      <w:r>
        <w:rPr>
          <w:b w:val="0"/>
          <w:i w:val="0"/>
          <w:smallCaps w:val="0"/>
          <w:strike w:val="0"/>
          <w:sz w:val="16"/>
          <w:u w:val="none"/>
        </w:rPr>
        <w:t>, especially the unregulated “shadow banks” that have aggressively invested in China’s housing bubble.</w:t>
      </w:r>
    </w:p>
    <w:p>
      <w:pPr>
        <w:spacing w:after="60"/>
      </w:pPr>
      <w:r>
        <w:rPr>
          <w:b w:val="0"/>
          <w:i w:val="0"/>
          <w:smallCaps w:val="0"/>
          <w:strike w:val="0"/>
          <w:sz w:val="16"/>
          <w:u w:val="none"/>
        </w:rPr>
        <w:t xml:space="preserve">Many pundits blame governments whenever economies crash, but the </w:t>
      </w:r>
      <w:r>
        <w:rPr>
          <w:b w:val="0"/>
          <w:i w:val="0"/>
          <w:smallCaps w:val="0"/>
          <w:strike w:val="0"/>
          <w:sz w:val="22"/>
          <w:u w:val="single"/>
        </w:rPr>
        <w:t xml:space="preserve">real </w:t>
      </w:r>
      <w:r>
        <w:rPr>
          <w:b w:val="0"/>
          <w:i w:val="0"/>
          <w:smallCaps w:val="0"/>
          <w:strike w:val="0"/>
          <w:sz w:val="22"/>
          <w:highlight w:val="cyan"/>
          <w:u w:val="single"/>
        </w:rPr>
        <w:t>cause</w:t>
      </w:r>
      <w:r>
        <w:rPr>
          <w:b w:val="0"/>
          <w:i w:val="0"/>
          <w:smallCaps w:val="0"/>
          <w:strike w:val="0"/>
          <w:sz w:val="22"/>
          <w:u w:val="single"/>
        </w:rPr>
        <w:t xml:space="preserve"> of </w:t>
      </w:r>
      <w:r>
        <w:rPr>
          <w:b w:val="0"/>
          <w:i w:val="0"/>
          <w:smallCaps w:val="0"/>
          <w:strike w:val="0"/>
          <w:sz w:val="22"/>
          <w:highlight w:val="cyan"/>
          <w:u w:val="single"/>
        </w:rPr>
        <w:t>China’s slump</w:t>
      </w:r>
      <w:r>
        <w:rPr>
          <w:b w:val="0"/>
          <w:i w:val="0"/>
          <w:smallCaps w:val="0"/>
          <w:strike w:val="0"/>
          <w:sz w:val="16"/>
          <w:u w:val="none"/>
        </w:rPr>
        <w:t xml:space="preserve"> is the </w:t>
      </w:r>
      <w:r>
        <w:rPr>
          <w:b w:val="0"/>
          <w:i w:val="0"/>
          <w:smallCaps w:val="0"/>
          <w:strike w:val="0"/>
          <w:sz w:val="22"/>
          <w:u w:val="single"/>
        </w:rPr>
        <w:t>long period</w:t>
      </w:r>
      <w:r>
        <w:rPr>
          <w:b w:val="0"/>
          <w:i w:val="0"/>
          <w:smallCaps w:val="0"/>
          <w:strike w:val="0"/>
          <w:sz w:val="22"/>
          <w:u w:val="single"/>
        </w:rPr>
        <w:t xml:space="preserve"> of </w:t>
      </w:r>
      <w:r>
        <w:rPr>
          <w:b w:val="0"/>
          <w:i w:val="0"/>
          <w:smallCaps w:val="0"/>
          <w:strike w:val="0"/>
          <w:sz w:val="22"/>
          <w:highlight w:val="cyan"/>
          <w:u w:val="single"/>
        </w:rPr>
        <w:t>fast growth</w:t>
      </w:r>
      <w:r>
        <w:rPr>
          <w:b w:val="0"/>
          <w:i w:val="0"/>
          <w:smallCaps w:val="0"/>
          <w:strike w:val="0"/>
          <w:sz w:val="16"/>
          <w:u w:val="none"/>
        </w:rPr>
        <w:t xml:space="preserve"> that piled up </w:t>
      </w:r>
      <w:r>
        <w:rPr>
          <w:b w:val="0"/>
          <w:i w:val="0"/>
          <w:smallCaps w:val="0"/>
          <w:strike w:val="0"/>
          <w:sz w:val="22"/>
          <w:u w:val="single"/>
        </w:rPr>
        <w:t xml:space="preserve">vulnerable </w:t>
      </w:r>
      <w:r>
        <w:rPr>
          <w:b w:val="0"/>
          <w:i w:val="0"/>
          <w:smallCaps w:val="0"/>
          <w:strike w:val="0"/>
          <w:sz w:val="22"/>
          <w:highlight w:val="cyan"/>
          <w:u w:val="single"/>
        </w:rPr>
        <w:t>and unsustainable debts</w:t>
      </w:r>
      <w:r>
        <w:rPr>
          <w:b w:val="0"/>
          <w:i w:val="0"/>
          <w:smallCaps w:val="0"/>
          <w:strike w:val="0"/>
          <w:sz w:val="16"/>
          <w:u w:val="none"/>
        </w:rPr>
        <w:t>. The higher they fly, the harder they fall.</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