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Econ's going up!!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Davidson </w:t>
      </w:r>
      <w:r>
        <w:rPr>
          <w:b/>
          <w:i w:val="0"/>
          <w:smallCaps w:val="0"/>
          <w:strike w:val="0"/>
          <w:sz w:val="26"/>
          <w:u w:val="none"/>
        </w:rPr>
        <w:t>7-25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[Paul Davidson, "The economy grew robust 2.8% in the second quarter. What it means for interest rates.", 7-25-2024, USA Today, https://www.usatoday.com/story/money/2024/07/2</w:t>
      </w:r>
      <w:r>
        <w:rPr>
          <w:b w:val="0"/>
          <w:i w:val="0"/>
          <w:smallCaps w:val="0"/>
          <w:strike w:val="0"/>
          <w:u w:val="none"/>
        </w:rPr>
        <w:t>5/us-gdp-report-q2/74532648007/</w:t>
      </w:r>
      <w:r>
        <w:rPr>
          <w:b w:val="0"/>
          <w:i w:val="0"/>
          <w:smallCaps w:val="0"/>
          <w:strike w:val="0"/>
          <w:u w:val="none"/>
        </w:rPr>
        <w:t xml:space="preserve"> //nw-avis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</w:t>
      </w:r>
      <w:r>
        <w:rPr>
          <w:b/>
          <w:i w:val="0"/>
          <w:smallCaps w:val="0"/>
          <w:strike w:val="0"/>
          <w:sz w:val="22"/>
          <w:u w:val="single"/>
        </w:rPr>
        <w:t xml:space="preserve">omy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picked up sharply</w:t>
      </w:r>
      <w:r>
        <w:rPr>
          <w:b/>
          <w:i w:val="0"/>
          <w:smallCaps w:val="0"/>
          <w:strike w:val="0"/>
          <w:sz w:val="22"/>
          <w:u w:val="single"/>
        </w:rPr>
        <w:t xml:space="preserve"> in the second quarter </w:t>
      </w:r>
      <w:r>
        <w:rPr>
          <w:b w:val="0"/>
          <w:i w:val="0"/>
          <w:smallCaps w:val="0"/>
          <w:strike w:val="0"/>
          <w:sz w:val="22"/>
          <w:u w:val="single"/>
        </w:rPr>
        <w:t>as a rise in consumer and business spending offset a drop in housing construction and a widening trade gap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nation’s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>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roduct, the value of all goods and services produced in the U.S.,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seasonally adjusted annual rate of 2.8%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April-to-June period, the Commerce Department said Thursday.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That’s up from</w:t>
      </w:r>
      <w:r>
        <w:rPr>
          <w:b/>
          <w:i w:val="0"/>
          <w:smallCaps w:val="0"/>
          <w:strike w:val="0"/>
          <w:sz w:val="22"/>
          <w:u w:val="single"/>
        </w:rPr>
        <w:t xml:space="preserve"> a tepid gain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1.4%</w:t>
      </w:r>
      <w:r>
        <w:rPr>
          <w:b/>
          <w:i w:val="0"/>
          <w:smallCaps w:val="0"/>
          <w:strike w:val="0"/>
          <w:sz w:val="22"/>
          <w:u w:val="single"/>
        </w:rPr>
        <w:t xml:space="preserve"> early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year and 2.5% increase for all of 2023. Forecasters surveyed by Bloomberg had projected a 1.9% increase. Is the economy doing well right now?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economy has been </w:t>
      </w:r>
      <w:r>
        <w:rPr>
          <w:b/>
          <w:i w:val="0"/>
          <w:smallCaps w:val="0"/>
          <w:strike w:val="0"/>
          <w:sz w:val="22"/>
          <w:u w:val="single"/>
        </w:rPr>
        <w:t xml:space="preserve">surprisingly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resilient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despite high interest rates and inflation the past two years </w:t>
      </w:r>
      <w:r>
        <w:rPr>
          <w:b/>
          <w:i w:val="0"/>
          <w:smallCaps w:val="0"/>
          <w:strike w:val="0"/>
          <w:sz w:val="22"/>
          <w:u w:val="single"/>
        </w:rPr>
        <w:t>as a result of strong job and wage gains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have provided consumers the wherewithal to keep spending.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