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No recession soon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– the labor market is strong, market signals predictions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Barbuscia </w:t>
      </w:r>
      <w:r>
        <w:rPr>
          <w:b/>
          <w:i w:val="0"/>
          <w:smallCaps w:val="0"/>
          <w:strike w:val="0"/>
          <w:sz w:val="26"/>
          <w:u w:val="none"/>
        </w:rPr>
        <w:t>7-29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[Davide Barbuscia, "US yield curve nears flip with jury out on recession signal", 07/29/2024, Reuters, https://www.reuters.com/markets/rates-bonds/us-yield-curve-nears-flip-with-jury-out-recession-signal-2024-07-29/] //nw-avis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longest and deepest U.S. Treasury yield curve inversion in history,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key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bond market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signal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upcoming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could </w:t>
      </w:r>
      <w:r>
        <w:rPr>
          <w:b/>
          <w:i w:val="0"/>
          <w:smallCaps w:val="0"/>
          <w:strike w:val="0"/>
          <w:sz w:val="22"/>
          <w:u w:val="single"/>
        </w:rPr>
        <w:t>be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nearing its end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While 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inverted curve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typically preceded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recession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this time there is debate about the predictive power of the curve,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 optimism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U.S.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escape</w:t>
      </w:r>
      <w:r>
        <w:rPr>
          <w:b/>
          <w:i w:val="0"/>
          <w:smallCaps w:val="0"/>
          <w:strike w:val="0"/>
          <w:sz w:val="22"/>
          <w:u w:val="single"/>
        </w:rPr>
        <w:t xml:space="preserve"> prolonged economic pain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Some indicators in recent weeks have pointed to a slowdown, but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thanks to a resilient labor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"I'm not looking at it as recessionary as of now, I think it's a very different time," said Phil Blancato, chief market strategist at Osaic.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Investors observe the shape of the Treasury yield curve - which plots the yields of all Treasury securities - because it reveals market expectations on monetary policy and the economy.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inverted yield curve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occurs when short-term debt yields more than long-term paper,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been a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in nine out of 10 instances over the last 70 years, according to Deutsche Bank data.</w:t>
      </w:r>
    </w:p>
    <w:p>
      <w:pPr>
        <w:pStyle w:val="Caption"/>
      </w:pPr>
      <w:r>
        <w:t>Source: Uniqueness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