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Fed thinks inflation has cooled enough for cuts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Reuters 7-25</w:t>
      </w:r>
      <w:r>
        <w:rPr>
          <w:b w:val="0"/>
          <w:i w:val="0"/>
          <w:smallCaps w:val="0"/>
          <w:strike w:val="0"/>
          <w:u w:val="none"/>
        </w:rPr>
        <w:t xml:space="preserve"> [Reuters, "Fed seen holding rates steady in July, start cuts in Sept", 7-25-2024, Reuters, </w:t>
      </w:r>
      <w:r>
        <w:rPr>
          <w:b w:val="0"/>
          <w:i w:val="0"/>
          <w:smallCaps w:val="0"/>
          <w:strike w:val="0"/>
          <w:u w:val="none"/>
        </w:rPr>
        <w:t xml:space="preserve"> //nw-avis]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eral Reserve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policymakers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seen leaving their short-term interest-rate target in the 5.25%-5.50% range next wee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k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waiting until September to start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string of quarter-point reduction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after</w:t>
      </w:r>
      <w:r>
        <w:rPr>
          <w:b/>
          <w:i w:val="0"/>
          <w:smallCaps w:val="0"/>
          <w:strike w:val="0"/>
          <w:sz w:val="22"/>
          <w:u w:val="single"/>
        </w:rPr>
        <w:t xml:space="preserve"> fresh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data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showed the U.S. economy regained steam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last quarter. Before the data, traders had priced in about a 9% chance of a rate cut when the Fed meets next week, but knocked that down to under 7% after a government report showed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economy grew 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2.8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% pace last quarter,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had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double the pace in the first quarter of the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reacceleration "should help temper concerns about the durability of the expansion and quiet chatter that the Federal Reserve needs to cut interest rates in July</w:t>
      </w:r>
      <w:r>
        <w:rPr>
          <w:b w:val="0"/>
          <w:i w:val="0"/>
          <w:smallCaps w:val="0"/>
          <w:strike w:val="0"/>
          <w:sz w:val="16"/>
          <w:u w:val="none"/>
        </w:rPr>
        <w:t>," wrote Oxford Economics' Ryan Sweet. Traders of futures contracts tied to the Fed policy rate continue to price in quarter-point interest-rate cuts in each of September, November and December, as they also pared bets on a possible bigger rate cut to start the series.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