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Revitalizing rule of law is key to </w:t>
      </w:r>
      <w:r>
        <w:rPr>
          <w:b/>
          <w:i w:val="0"/>
          <w:smallCaps w:val="0"/>
          <w:strike w:val="0"/>
          <w:sz w:val="24"/>
          <w:u w:val="single"/>
        </w:rPr>
        <w:t>internal stability</w:t>
      </w:r>
      <w:r>
        <w:rPr>
          <w:b/>
          <w:i w:val="0"/>
          <w:smallCaps w:val="0"/>
          <w:strike w:val="0"/>
          <w:sz w:val="24"/>
          <w:u w:val="none"/>
        </w:rPr>
        <w:t xml:space="preserve"> and American </w:t>
      </w:r>
      <w:r>
        <w:rPr>
          <w:b/>
          <w:i w:val="0"/>
          <w:smallCaps w:val="0"/>
          <w:strike w:val="0"/>
          <w:sz w:val="24"/>
          <w:u w:val="single"/>
        </w:rPr>
        <w:t>leadership</w:t>
      </w:r>
      <w:r>
        <w:rPr>
          <w:b/>
          <w:i w:val="0"/>
          <w:smallCaps w:val="0"/>
          <w:strike w:val="0"/>
          <w:sz w:val="24"/>
          <w:u w:val="none"/>
        </w:rPr>
        <w:t xml:space="preserve"> independently creating an </w:t>
      </w:r>
      <w:r>
        <w:rPr>
          <w:b/>
          <w:i w:val="0"/>
          <w:smallCaps w:val="0"/>
          <w:strike w:val="0"/>
          <w:sz w:val="24"/>
          <w:u w:val="single"/>
        </w:rPr>
        <w:t>impact filter</w:t>
      </w:r>
      <w:r>
        <w:rPr>
          <w:b/>
          <w:i w:val="0"/>
          <w:smallCaps w:val="0"/>
          <w:strike w:val="0"/>
          <w:sz w:val="24"/>
          <w:u w:val="none"/>
        </w:rPr>
        <w:t xml:space="preserve"> for other conflicts.</w:t>
      </w:r>
    </w:p>
    <w:p>
      <w:pPr>
        <w:spacing w:after="80"/>
      </w:pPr>
      <w:r>
        <w:rPr>
          <w:b w:val="0"/>
          <w:i w:val="0"/>
          <w:smallCaps w:val="0"/>
          <w:strike w:val="0"/>
          <w:sz w:val="16"/>
          <w:u w:val="none"/>
        </w:rPr>
        <w:t xml:space="preserve">Ted </w:t>
      </w:r>
      <w:r>
        <w:rPr>
          <w:b/>
          <w:i w:val="0"/>
          <w:smallCaps w:val="0"/>
          <w:strike w:val="0"/>
          <w:sz w:val="24"/>
          <w:u w:val="none"/>
        </w:rPr>
        <w:t>Piccone 23</w:t>
      </w:r>
      <w:r>
        <w:rPr>
          <w:b w:val="0"/>
          <w:i w:val="0"/>
          <w:smallCaps w:val="0"/>
          <w:strike w:val="0"/>
          <w:sz w:val="16"/>
          <w:u w:val="none"/>
        </w:rPr>
        <w:t xml:space="preserve">, Nonresident Senior Fellow - Foreign Policy, Strobe Talbott Center for Security, Strategy, and Technology, 11/10/23, DOA 7/4/23, </w:t>
      </w:r>
      <w:r>
        <w:rPr>
          <w:b w:val="0"/>
          <w:i/>
          <w:smallCaps w:val="0"/>
          <w:strike w:val="0"/>
          <w:sz w:val="16"/>
          <w:u w:val="none"/>
        </w:rPr>
        <w:t>Brookings</w:t>
      </w:r>
      <w:r>
        <w:rPr>
          <w:b w:val="0"/>
          <w:i w:val="0"/>
          <w:smallCaps w:val="0"/>
          <w:strike w:val="0"/>
          <w:sz w:val="16"/>
          <w:u w:val="none"/>
        </w:rPr>
        <w:t>, “The compounding rule of law crisis”, https://www.brookings.edu/articles/the-compounding-rule-of-law-crisis/, kcab</w:t>
      </w:r>
    </w:p>
    <w:p>
      <w:pPr>
        <w:spacing w:after="60"/>
      </w:pPr>
      <w:r>
        <w:rPr>
          <w:b w:val="0"/>
          <w:i w:val="0"/>
          <w:smallCaps w:val="0"/>
          <w:strike w:val="0"/>
          <w:sz w:val="16"/>
          <w:u w:val="none"/>
        </w:rPr>
        <w:t xml:space="preserve">While many </w:t>
      </w:r>
      <w:r>
        <w:rPr>
          <w:b w:val="0"/>
          <w:i w:val="0"/>
          <w:smallCaps w:val="0"/>
          <w:strike w:val="0"/>
          <w:sz w:val="20"/>
          <w:highlight w:val="cyan"/>
          <w:u w:val="single"/>
        </w:rPr>
        <w:t>government leaders</w:t>
      </w:r>
      <w:r>
        <w:rPr>
          <w:b w:val="0"/>
          <w:i w:val="0"/>
          <w:smallCaps w:val="0"/>
          <w:strike w:val="0"/>
          <w:sz w:val="16"/>
          <w:u w:val="none"/>
        </w:rPr>
        <w:t xml:space="preserve"> </w:t>
      </w:r>
      <w:r>
        <w:rPr>
          <w:b w:val="0"/>
          <w:i w:val="0"/>
          <w:smallCaps w:val="0"/>
          <w:strike w:val="0"/>
          <w:sz w:val="20"/>
          <w:highlight w:val="cyan"/>
          <w:u w:val="single"/>
        </w:rPr>
        <w:t xml:space="preserve">continue to </w:t>
      </w:r>
      <w:r>
        <w:rPr>
          <w:b/>
          <w:i w:val="0"/>
          <w:smallCaps w:val="0"/>
          <w:strike w:val="0"/>
          <w:sz w:val="20"/>
          <w:highlight w:val="cyan"/>
          <w:u w:val="single"/>
        </w:rPr>
        <w:t>declare</w:t>
      </w:r>
      <w:r>
        <w:rPr>
          <w:b/>
          <w:i w:val="0"/>
          <w:smallCaps w:val="0"/>
          <w:strike w:val="0"/>
          <w:sz w:val="20"/>
          <w:u w:val="single"/>
        </w:rPr>
        <w:t xml:space="preserve"> their </w:t>
      </w:r>
      <w:r>
        <w:rPr>
          <w:b/>
          <w:i w:val="0"/>
          <w:smallCaps w:val="0"/>
          <w:strike w:val="0"/>
          <w:sz w:val="20"/>
          <w:highlight w:val="cyan"/>
          <w:u w:val="single"/>
        </w:rPr>
        <w:t>commitment</w:t>
      </w:r>
      <w:r>
        <w:rPr>
          <w:b w:val="0"/>
          <w:i w:val="0"/>
          <w:smallCaps w:val="0"/>
          <w:strike w:val="0"/>
          <w:sz w:val="20"/>
          <w:u w:val="single"/>
        </w:rPr>
        <w:t xml:space="preserve"> </w:t>
      </w:r>
      <w:r>
        <w:rPr>
          <w:b w:val="0"/>
          <w:i w:val="0"/>
          <w:smallCaps w:val="0"/>
          <w:strike w:val="0"/>
          <w:sz w:val="20"/>
          <w:highlight w:val="cyan"/>
          <w:u w:val="single"/>
        </w:rPr>
        <w:t xml:space="preserve">to </w:t>
      </w:r>
      <w:r>
        <w:rPr>
          <w:b/>
          <w:i w:val="0"/>
          <w:smallCaps w:val="0"/>
          <w:strike w:val="0"/>
          <w:sz w:val="20"/>
          <w:highlight w:val="cyan"/>
          <w:u w:val="single"/>
        </w:rPr>
        <w:t>respect the rule of</w:t>
      </w:r>
      <w:r>
        <w:rPr>
          <w:b/>
          <w:i w:val="0"/>
          <w:smallCaps w:val="0"/>
          <w:strike w:val="0"/>
          <w:sz w:val="20"/>
          <w:u w:val="single"/>
        </w:rPr>
        <w:t xml:space="preserve"> law</w:t>
      </w:r>
      <w:r>
        <w:rPr>
          <w:b w:val="0"/>
          <w:i w:val="0"/>
          <w:smallCaps w:val="0"/>
          <w:strike w:val="0"/>
          <w:sz w:val="20"/>
          <w:u w:val="single"/>
        </w:rPr>
        <w:t xml:space="preserve"> as the foundation for peace and human rights</w:t>
      </w:r>
      <w:r>
        <w:rPr>
          <w:b w:val="0"/>
          <w:i w:val="0"/>
          <w:smallCaps w:val="0"/>
          <w:strike w:val="0"/>
          <w:sz w:val="16"/>
          <w:u w:val="none"/>
        </w:rPr>
        <w:t xml:space="preserve">, in practice </w:t>
      </w:r>
      <w:r>
        <w:rPr>
          <w:b w:val="0"/>
          <w:i w:val="0"/>
          <w:smallCaps w:val="0"/>
          <w:strike w:val="0"/>
          <w:sz w:val="20"/>
          <w:u w:val="single"/>
        </w:rPr>
        <w:t>their performance</w:t>
      </w:r>
      <w:r>
        <w:rPr>
          <w:b w:val="0"/>
          <w:i w:val="0"/>
          <w:smallCaps w:val="0"/>
          <w:strike w:val="0"/>
          <w:sz w:val="16"/>
          <w:u w:val="none"/>
        </w:rPr>
        <w:t xml:space="preserve"> </w:t>
      </w:r>
      <w:r>
        <w:rPr>
          <w:b w:val="0"/>
          <w:i w:val="0"/>
          <w:smallCaps w:val="0"/>
          <w:strike w:val="0"/>
          <w:sz w:val="20"/>
          <w:u w:val="single"/>
        </w:rPr>
        <w:t>is perforated with lackluster results or outright failure</w:t>
      </w:r>
      <w:r>
        <w:rPr>
          <w:b w:val="0"/>
          <w:i w:val="0"/>
          <w:smallCaps w:val="0"/>
          <w:strike w:val="0"/>
          <w:sz w:val="16"/>
          <w:u w:val="none"/>
        </w:rPr>
        <w:t xml:space="preserve">. As a result, </w:t>
      </w:r>
      <w:r>
        <w:rPr>
          <w:b w:val="0"/>
          <w:i w:val="0"/>
          <w:smallCaps w:val="0"/>
          <w:strike w:val="0"/>
          <w:sz w:val="20"/>
          <w:highlight w:val="cyan"/>
          <w:u w:val="single"/>
        </w:rPr>
        <w:t>people</w:t>
      </w:r>
      <w:r>
        <w:rPr>
          <w:b w:val="0"/>
          <w:i w:val="0"/>
          <w:smallCaps w:val="0"/>
          <w:strike w:val="0"/>
          <w:sz w:val="20"/>
          <w:u w:val="single"/>
        </w:rPr>
        <w:t xml:space="preserve"> </w:t>
      </w:r>
      <w:r>
        <w:rPr>
          <w:b w:val="0"/>
          <w:i w:val="0"/>
          <w:smallCaps w:val="0"/>
          <w:strike w:val="0"/>
          <w:sz w:val="20"/>
          <w:highlight w:val="cyan"/>
          <w:u w:val="single"/>
        </w:rPr>
        <w:t xml:space="preserve">are </w:t>
      </w:r>
      <w:r>
        <w:rPr>
          <w:b/>
          <w:i w:val="0"/>
          <w:smallCaps w:val="0"/>
          <w:strike w:val="0"/>
          <w:sz w:val="20"/>
          <w:highlight w:val="cyan"/>
          <w:u w:val="single"/>
        </w:rPr>
        <w:t>losing faith</w:t>
      </w:r>
      <w:r>
        <w:rPr>
          <w:b w:val="0"/>
          <w:i w:val="0"/>
          <w:smallCaps w:val="0"/>
          <w:strike w:val="0"/>
          <w:sz w:val="20"/>
          <w:highlight w:val="cyan"/>
          <w:u w:val="single"/>
        </w:rPr>
        <w:t xml:space="preserve"> in </w:t>
      </w:r>
      <w:r>
        <w:rPr>
          <w:b/>
          <w:i w:val="0"/>
          <w:smallCaps w:val="0"/>
          <w:strike w:val="0"/>
          <w:sz w:val="20"/>
          <w:highlight w:val="cyan"/>
          <w:u w:val="single"/>
        </w:rPr>
        <w:t>democratic politics</w:t>
      </w:r>
      <w:r>
        <w:rPr>
          <w:b w:val="0"/>
          <w:i w:val="0"/>
          <w:smallCaps w:val="0"/>
          <w:strike w:val="0"/>
          <w:sz w:val="20"/>
          <w:u w:val="single"/>
        </w:rPr>
        <w:t xml:space="preserve"> </w:t>
      </w:r>
      <w:r>
        <w:rPr>
          <w:b w:val="0"/>
          <w:i w:val="0"/>
          <w:smallCaps w:val="0"/>
          <w:strike w:val="0"/>
          <w:sz w:val="20"/>
          <w:highlight w:val="cyan"/>
          <w:u w:val="single"/>
        </w:rPr>
        <w:t xml:space="preserve">and turning to </w:t>
      </w:r>
      <w:r>
        <w:rPr>
          <w:b/>
          <w:i w:val="0"/>
          <w:smallCaps w:val="0"/>
          <w:strike w:val="0"/>
          <w:sz w:val="20"/>
          <w:highlight w:val="cyan"/>
          <w:u w:val="single"/>
        </w:rPr>
        <w:t>authoritarian alternatives</w:t>
      </w:r>
      <w:r>
        <w:rPr>
          <w:b w:val="0"/>
          <w:i w:val="0"/>
          <w:smallCaps w:val="0"/>
          <w:strike w:val="0"/>
          <w:sz w:val="16"/>
          <w:u w:val="none"/>
        </w:rPr>
        <w:t xml:space="preserve">, or simply tuning out. </w:t>
      </w:r>
      <w:r>
        <w:rPr>
          <w:b w:val="0"/>
          <w:i w:val="0"/>
          <w:smallCaps w:val="0"/>
          <w:strike w:val="0"/>
          <w:sz w:val="20"/>
          <w:u w:val="single"/>
        </w:rPr>
        <w:t>Now</w:t>
      </w:r>
      <w:r>
        <w:rPr>
          <w:b w:val="0"/>
          <w:i w:val="0"/>
          <w:smallCaps w:val="0"/>
          <w:strike w:val="0"/>
          <w:sz w:val="16"/>
          <w:u w:val="none"/>
        </w:rPr>
        <w:t xml:space="preserve"> more than ever, </w:t>
      </w:r>
      <w:r>
        <w:rPr>
          <w:b w:val="0"/>
          <w:i w:val="0"/>
          <w:smallCaps w:val="0"/>
          <w:strike w:val="0"/>
          <w:sz w:val="20"/>
          <w:highlight w:val="cyan"/>
          <w:u w:val="single"/>
        </w:rPr>
        <w:t>strong guardrails</w:t>
      </w:r>
      <w:r>
        <w:rPr>
          <w:b w:val="0"/>
          <w:i w:val="0"/>
          <w:smallCaps w:val="0"/>
          <w:strike w:val="0"/>
          <w:sz w:val="20"/>
          <w:u w:val="single"/>
        </w:rPr>
        <w:t xml:space="preserve"> such as </w:t>
      </w:r>
      <w:r>
        <w:rPr>
          <w:b/>
          <w:i w:val="0"/>
          <w:smallCaps w:val="0"/>
          <w:strike w:val="0"/>
          <w:sz w:val="20"/>
          <w:highlight w:val="cyan"/>
          <w:u w:val="single"/>
        </w:rPr>
        <w:t>independent judiciaries</w:t>
      </w:r>
      <w:r>
        <w:rPr>
          <w:b w:val="0"/>
          <w:i w:val="0"/>
          <w:smallCaps w:val="0"/>
          <w:strike w:val="0"/>
          <w:sz w:val="16"/>
          <w:u w:val="none"/>
        </w:rPr>
        <w:t xml:space="preserve">, </w:t>
      </w:r>
      <w:r>
        <w:rPr>
          <w:b/>
          <w:i w:val="0"/>
          <w:smallCaps w:val="0"/>
          <w:strike w:val="0"/>
          <w:sz w:val="20"/>
          <w:highlight w:val="cyan"/>
          <w:u w:val="single"/>
        </w:rPr>
        <w:t>robust civil society</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u w:val="none"/>
        </w:rPr>
        <w:t xml:space="preserve"> </w:t>
      </w:r>
      <w:r>
        <w:rPr>
          <w:b/>
          <w:i w:val="0"/>
          <w:smallCaps w:val="0"/>
          <w:strike w:val="0"/>
          <w:sz w:val="20"/>
          <w:highlight w:val="cyan"/>
          <w:u w:val="single"/>
        </w:rPr>
        <w:t>trustworthy elections</w:t>
      </w:r>
      <w:r>
        <w:rPr>
          <w:b w:val="0"/>
          <w:i w:val="0"/>
          <w:smallCaps w:val="0"/>
          <w:strike w:val="0"/>
          <w:sz w:val="16"/>
          <w:u w:val="none"/>
        </w:rPr>
        <w:t xml:space="preserve"> </w:t>
      </w:r>
      <w:r>
        <w:rPr>
          <w:b w:val="0"/>
          <w:i w:val="0"/>
          <w:smallCaps w:val="0"/>
          <w:strike w:val="0"/>
          <w:sz w:val="20"/>
          <w:highlight w:val="cyan"/>
          <w:u w:val="single"/>
        </w:rPr>
        <w:t xml:space="preserve">are needed to stop the </w:t>
      </w:r>
      <w:r>
        <w:rPr>
          <w:b/>
          <w:i w:val="0"/>
          <w:smallCaps w:val="0"/>
          <w:strike w:val="0"/>
          <w:sz w:val="20"/>
          <w:highlight w:val="cyan"/>
          <w:u w:val="single"/>
        </w:rPr>
        <w:t>slide and build fairer</w:t>
      </w:r>
      <w:r>
        <w:rPr>
          <w:b w:val="0"/>
          <w:i w:val="0"/>
          <w:smallCaps w:val="0"/>
          <w:strike w:val="0"/>
          <w:sz w:val="20"/>
          <w:u w:val="single"/>
        </w:rPr>
        <w:t xml:space="preserve"> and more </w:t>
      </w:r>
      <w:r>
        <w:rPr>
          <w:b/>
          <w:i w:val="0"/>
          <w:smallCaps w:val="0"/>
          <w:strike w:val="0"/>
          <w:sz w:val="20"/>
          <w:u w:val="single"/>
        </w:rPr>
        <w:t xml:space="preserve">accountable </w:t>
      </w:r>
      <w:r>
        <w:rPr>
          <w:b/>
          <w:i w:val="0"/>
          <w:smallCaps w:val="0"/>
          <w:strike w:val="0"/>
          <w:sz w:val="20"/>
          <w:highlight w:val="cyan"/>
          <w:u w:val="single"/>
        </w:rPr>
        <w:t>systems</w:t>
      </w:r>
      <w:r>
        <w:rPr>
          <w:b w:val="0"/>
          <w:i w:val="0"/>
          <w:smallCaps w:val="0"/>
          <w:strike w:val="0"/>
          <w:sz w:val="16"/>
          <w:u w:val="none"/>
        </w:rPr>
        <w:t>.</w:t>
      </w:r>
    </w:p>
    <w:p>
      <w:pPr>
        <w:spacing w:after="60"/>
      </w:pPr>
      <w:r>
        <w:rPr>
          <w:b w:val="0"/>
          <w:i w:val="0"/>
          <w:smallCaps w:val="0"/>
          <w:strike w:val="0"/>
          <w:sz w:val="20"/>
          <w:u w:val="single"/>
        </w:rPr>
        <w:t>The rule of law recession continues</w:t>
      </w:r>
    </w:p>
    <w:p>
      <w:pPr>
        <w:spacing w:after="60"/>
      </w:pPr>
      <w:r>
        <w:rPr>
          <w:b w:val="0"/>
          <w:i w:val="0"/>
          <w:smallCaps w:val="0"/>
          <w:strike w:val="0"/>
          <w:sz w:val="16"/>
          <w:u w:val="none"/>
        </w:rPr>
        <w:t xml:space="preserve">Unfortunately, </w:t>
      </w:r>
      <w:r>
        <w:rPr>
          <w:b w:val="0"/>
          <w:i w:val="0"/>
          <w:smallCaps w:val="0"/>
          <w:strike w:val="0"/>
          <w:sz w:val="20"/>
          <w:u w:val="single"/>
        </w:rPr>
        <w:t>study after study confirms</w:t>
      </w:r>
      <w:r>
        <w:rPr>
          <w:b w:val="0"/>
          <w:i w:val="0"/>
          <w:smallCaps w:val="0"/>
          <w:strike w:val="0"/>
          <w:sz w:val="16"/>
          <w:u w:val="none"/>
        </w:rPr>
        <w:t xml:space="preserve"> that </w:t>
      </w:r>
      <w:r>
        <w:rPr>
          <w:b w:val="0"/>
          <w:i w:val="0"/>
          <w:smallCaps w:val="0"/>
          <w:strike w:val="0"/>
          <w:sz w:val="20"/>
          <w:u w:val="single"/>
        </w:rPr>
        <w:t xml:space="preserve">countries are still very far from their own stated </w:t>
      </w:r>
      <w:r>
        <w:rPr>
          <w:b/>
          <w:i w:val="0"/>
          <w:smallCaps w:val="0"/>
          <w:strike w:val="0"/>
          <w:sz w:val="20"/>
          <w:u w:val="single"/>
        </w:rPr>
        <w:t>allegiance to democracy</w:t>
      </w:r>
      <w:r>
        <w:rPr>
          <w:b w:val="0"/>
          <w:i w:val="0"/>
          <w:smallCaps w:val="0"/>
          <w:strike w:val="0"/>
          <w:sz w:val="16"/>
          <w:u w:val="none"/>
        </w:rPr>
        <w:t xml:space="preserve">, </w:t>
      </w:r>
      <w:r>
        <w:rPr>
          <w:b w:val="0"/>
          <w:i w:val="0"/>
          <w:smallCaps w:val="0"/>
          <w:strike w:val="0"/>
          <w:sz w:val="20"/>
          <w:u w:val="single"/>
        </w:rPr>
        <w:t>rights</w:t>
      </w:r>
      <w:r>
        <w:rPr>
          <w:b w:val="0"/>
          <w:i w:val="0"/>
          <w:smallCaps w:val="0"/>
          <w:strike w:val="0"/>
          <w:sz w:val="16"/>
          <w:u w:val="none"/>
        </w:rPr>
        <w:t xml:space="preserve">, </w:t>
      </w:r>
      <w:r>
        <w:rPr>
          <w:b w:val="0"/>
          <w:i w:val="0"/>
          <w:smallCaps w:val="0"/>
          <w:strike w:val="0"/>
          <w:sz w:val="20"/>
          <w:u w:val="single"/>
        </w:rPr>
        <w:t xml:space="preserve">and the </w:t>
      </w:r>
      <w:r>
        <w:rPr>
          <w:b/>
          <w:i w:val="0"/>
          <w:smallCaps w:val="0"/>
          <w:strike w:val="0"/>
          <w:sz w:val="20"/>
          <w:u w:val="single"/>
        </w:rPr>
        <w:t>rule of law</w:t>
      </w:r>
      <w:r>
        <w:rPr>
          <w:b w:val="0"/>
          <w:i w:val="0"/>
          <w:smallCaps w:val="0"/>
          <w:strike w:val="0"/>
          <w:sz w:val="16"/>
          <w:u w:val="none"/>
        </w:rPr>
        <w:t xml:space="preserve">. </w:t>
      </w:r>
      <w:r>
        <w:rPr>
          <w:b w:val="0"/>
          <w:i w:val="0"/>
          <w:smallCaps w:val="0"/>
          <w:strike w:val="0"/>
          <w:sz w:val="20"/>
          <w:u w:val="single"/>
        </w:rPr>
        <w:t>The latest</w:t>
      </w:r>
      <w:r>
        <w:rPr>
          <w:b w:val="0"/>
          <w:i w:val="0"/>
          <w:smallCaps w:val="0"/>
          <w:strike w:val="0"/>
          <w:sz w:val="16"/>
          <w:u w:val="none"/>
        </w:rPr>
        <w:t xml:space="preserve"> such </w:t>
      </w:r>
      <w:r>
        <w:rPr>
          <w:b w:val="0"/>
          <w:i w:val="0"/>
          <w:smallCaps w:val="0"/>
          <w:strike w:val="0"/>
          <w:sz w:val="20"/>
          <w:u w:val="single"/>
        </w:rPr>
        <w:t>report</w:t>
      </w:r>
      <w:r>
        <w:rPr>
          <w:b w:val="0"/>
          <w:i w:val="0"/>
          <w:smallCaps w:val="0"/>
          <w:strike w:val="0"/>
          <w:sz w:val="16"/>
          <w:u w:val="none"/>
        </w:rPr>
        <w:t>, the World Justice Project’s annual Rule of Law Index, shows a continued downturn in respect for the rule of law at the national level. The index, which this year relied on original data collected from 3,400 in-country experts and practitioners and more than 149,000 households, now covers 142 countries representing 95% of the world’s population.</w:t>
      </w:r>
    </w:p>
    <w:p>
      <w:pPr>
        <w:spacing w:after="60"/>
      </w:pPr>
      <w:r>
        <w:rPr>
          <w:b w:val="0"/>
          <w:i w:val="0"/>
          <w:smallCaps w:val="0"/>
          <w:strike w:val="0"/>
          <w:sz w:val="20"/>
          <w:u w:val="single"/>
        </w:rPr>
        <w:t xml:space="preserve">Scores for the rule of law this year </w:t>
      </w:r>
      <w:r>
        <w:rPr>
          <w:b/>
          <w:i w:val="0"/>
          <w:smallCaps w:val="0"/>
          <w:strike w:val="0"/>
          <w:sz w:val="20"/>
          <w:u w:val="single"/>
        </w:rPr>
        <w:t>fell in 59%</w:t>
      </w:r>
      <w:r>
        <w:rPr>
          <w:b w:val="0"/>
          <w:i w:val="0"/>
          <w:smallCaps w:val="0"/>
          <w:strike w:val="0"/>
          <w:sz w:val="20"/>
          <w:u w:val="single"/>
        </w:rPr>
        <w:t xml:space="preserve"> of countries surveyed</w:t>
      </w:r>
      <w:r>
        <w:rPr>
          <w:b w:val="0"/>
          <w:i w:val="0"/>
          <w:smallCaps w:val="0"/>
          <w:strike w:val="0"/>
          <w:sz w:val="16"/>
          <w:u w:val="none"/>
        </w:rPr>
        <w:t xml:space="preserve">, the sixth consecutive year in which the majority of countries declined. </w:t>
      </w:r>
      <w:r>
        <w:rPr>
          <w:b w:val="0"/>
          <w:i w:val="0"/>
          <w:smallCaps w:val="0"/>
          <w:strike w:val="0"/>
          <w:sz w:val="20"/>
          <w:u w:val="single"/>
        </w:rPr>
        <w:t>Since 2016</w:t>
      </w:r>
      <w:r>
        <w:rPr>
          <w:b w:val="0"/>
          <w:i w:val="0"/>
          <w:smallCaps w:val="0"/>
          <w:strike w:val="0"/>
          <w:sz w:val="16"/>
          <w:u w:val="none"/>
        </w:rPr>
        <w:t xml:space="preserve">, </w:t>
      </w:r>
      <w:r>
        <w:rPr>
          <w:b w:val="0"/>
          <w:i w:val="0"/>
          <w:smallCaps w:val="0"/>
          <w:strike w:val="0"/>
          <w:sz w:val="20"/>
          <w:u w:val="single"/>
        </w:rPr>
        <w:t xml:space="preserve">the rule of law has </w:t>
      </w:r>
      <w:r>
        <w:rPr>
          <w:b/>
          <w:i w:val="0"/>
          <w:smallCaps w:val="0"/>
          <w:strike w:val="0"/>
          <w:sz w:val="20"/>
          <w:u w:val="single"/>
        </w:rPr>
        <w:t>fallen in 78%</w:t>
      </w:r>
      <w:r>
        <w:rPr>
          <w:b w:val="0"/>
          <w:i w:val="0"/>
          <w:smallCaps w:val="0"/>
          <w:strike w:val="0"/>
          <w:sz w:val="20"/>
          <w:u w:val="single"/>
        </w:rPr>
        <w:t xml:space="preserve"> of countries studied</w:t>
      </w:r>
      <w:r>
        <w:rPr>
          <w:b w:val="0"/>
          <w:i w:val="0"/>
          <w:smallCaps w:val="0"/>
          <w:strike w:val="0"/>
          <w:sz w:val="16"/>
          <w:u w:val="none"/>
        </w:rPr>
        <w:t>.</w:t>
      </w:r>
    </w:p>
    <w:p>
      <w:pPr>
        <w:spacing w:after="60"/>
      </w:pPr>
      <w:r>
        <w:rPr>
          <w:b/>
          <w:i w:val="0"/>
          <w:smallCaps w:val="0"/>
          <w:strike w:val="0"/>
          <w:sz w:val="20"/>
          <w:u w:val="single"/>
        </w:rPr>
        <w:t>Trends and drivers</w:t>
      </w:r>
    </w:p>
    <w:p>
      <w:pPr>
        <w:spacing w:after="60"/>
      </w:pPr>
      <w:r>
        <w:rPr>
          <w:b w:val="0"/>
          <w:i w:val="0"/>
          <w:smallCaps w:val="0"/>
          <w:strike w:val="0"/>
          <w:sz w:val="20"/>
          <w:u w:val="single"/>
        </w:rPr>
        <w:t>The main drivers</w:t>
      </w:r>
      <w:r>
        <w:rPr>
          <w:b w:val="0"/>
          <w:i w:val="0"/>
          <w:smallCaps w:val="0"/>
          <w:strike w:val="0"/>
          <w:sz w:val="16"/>
          <w:u w:val="none"/>
        </w:rPr>
        <w:t xml:space="preserve"> </w:t>
      </w:r>
      <w:r>
        <w:rPr>
          <w:b w:val="0"/>
          <w:i w:val="0"/>
          <w:smallCaps w:val="0"/>
          <w:strike w:val="0"/>
          <w:sz w:val="20"/>
          <w:u w:val="single"/>
        </w:rPr>
        <w:t xml:space="preserve">of this worrisome pattern are a </w:t>
      </w:r>
      <w:r>
        <w:rPr>
          <w:b/>
          <w:i w:val="0"/>
          <w:smallCaps w:val="0"/>
          <w:strike w:val="0"/>
          <w:sz w:val="20"/>
          <w:u w:val="single"/>
        </w:rPr>
        <w:t>growing disrespect</w:t>
      </w:r>
      <w:r>
        <w:rPr>
          <w:b w:val="0"/>
          <w:i w:val="0"/>
          <w:smallCaps w:val="0"/>
          <w:strike w:val="0"/>
          <w:sz w:val="20"/>
          <w:u w:val="single"/>
        </w:rPr>
        <w:t xml:space="preserve"> for </w:t>
      </w:r>
      <w:r>
        <w:rPr>
          <w:b/>
          <w:i w:val="0"/>
          <w:smallCaps w:val="0"/>
          <w:strike w:val="0"/>
          <w:sz w:val="20"/>
          <w:u w:val="single"/>
        </w:rPr>
        <w:t>human rights</w:t>
      </w:r>
      <w:r>
        <w:rPr>
          <w:b w:val="0"/>
          <w:i w:val="0"/>
          <w:smallCaps w:val="0"/>
          <w:strike w:val="0"/>
          <w:sz w:val="16"/>
          <w:u w:val="none"/>
        </w:rPr>
        <w:t xml:space="preserve">, </w:t>
      </w:r>
      <w:r>
        <w:rPr>
          <w:b w:val="0"/>
          <w:i w:val="0"/>
          <w:smallCaps w:val="0"/>
          <w:strike w:val="0"/>
          <w:sz w:val="20"/>
          <w:u w:val="single"/>
        </w:rPr>
        <w:t>weakening</w:t>
      </w:r>
      <w:r>
        <w:rPr>
          <w:b w:val="0"/>
          <w:i w:val="0"/>
          <w:smallCaps w:val="0"/>
          <w:strike w:val="0"/>
          <w:sz w:val="16"/>
          <w:u w:val="none"/>
        </w:rPr>
        <w:t xml:space="preserve"> </w:t>
      </w:r>
      <w:r>
        <w:rPr>
          <w:b/>
          <w:i w:val="0"/>
          <w:smallCaps w:val="0"/>
          <w:strike w:val="0"/>
          <w:sz w:val="20"/>
          <w:u w:val="single"/>
        </w:rPr>
        <w:t>checks</w:t>
      </w:r>
      <w:r>
        <w:rPr>
          <w:b w:val="0"/>
          <w:i w:val="0"/>
          <w:smallCaps w:val="0"/>
          <w:strike w:val="0"/>
          <w:sz w:val="20"/>
          <w:u w:val="single"/>
        </w:rPr>
        <w:t xml:space="preserve"> on </w:t>
      </w:r>
      <w:r>
        <w:rPr>
          <w:b/>
          <w:i w:val="0"/>
          <w:smallCaps w:val="0"/>
          <w:strike w:val="0"/>
          <w:sz w:val="20"/>
          <w:u w:val="single"/>
        </w:rPr>
        <w:t>government power,</w:t>
      </w:r>
      <w:r>
        <w:rPr>
          <w:b w:val="0"/>
          <w:i w:val="0"/>
          <w:smallCaps w:val="0"/>
          <w:strike w:val="0"/>
          <w:sz w:val="16"/>
          <w:u w:val="none"/>
        </w:rPr>
        <w:t xml:space="preserve"> </w:t>
      </w:r>
      <w:r>
        <w:rPr>
          <w:b w:val="0"/>
          <w:i w:val="0"/>
          <w:smallCaps w:val="0"/>
          <w:strike w:val="0"/>
          <w:sz w:val="20"/>
          <w:u w:val="single"/>
        </w:rPr>
        <w:t xml:space="preserve">and </w:t>
      </w:r>
      <w:r>
        <w:rPr>
          <w:b/>
          <w:i w:val="0"/>
          <w:smallCaps w:val="0"/>
          <w:strike w:val="0"/>
          <w:sz w:val="20"/>
          <w:u w:val="single"/>
        </w:rPr>
        <w:t>malfunctioning justice systems</w:t>
      </w:r>
      <w:r>
        <w:rPr>
          <w:b w:val="0"/>
          <w:i w:val="0"/>
          <w:smallCaps w:val="0"/>
          <w:strike w:val="0"/>
          <w:sz w:val="16"/>
          <w:u w:val="none"/>
        </w:rPr>
        <w:t xml:space="preserve">. For example, </w:t>
      </w:r>
      <w:r>
        <w:rPr>
          <w:b w:val="0"/>
          <w:i w:val="0"/>
          <w:smallCaps w:val="0"/>
          <w:strike w:val="0"/>
          <w:sz w:val="20"/>
          <w:u w:val="single"/>
        </w:rPr>
        <w:t>authoritarian</w:t>
      </w:r>
      <w:r>
        <w:rPr>
          <w:b w:val="0"/>
          <w:i w:val="0"/>
          <w:smallCaps w:val="0"/>
          <w:strike w:val="0"/>
          <w:sz w:val="16"/>
          <w:u w:val="none"/>
        </w:rPr>
        <w:t xml:space="preserve"> </w:t>
      </w:r>
      <w:r>
        <w:rPr>
          <w:b w:val="0"/>
          <w:i w:val="0"/>
          <w:smallCaps w:val="0"/>
          <w:strike w:val="0"/>
          <w:sz w:val="20"/>
          <w:u w:val="single"/>
        </w:rPr>
        <w:t>trends</w:t>
      </w:r>
      <w:r>
        <w:rPr>
          <w:b w:val="0"/>
          <w:i w:val="0"/>
          <w:smallCaps w:val="0"/>
          <w:strike w:val="0"/>
          <w:sz w:val="16"/>
          <w:u w:val="none"/>
        </w:rPr>
        <w:t xml:space="preserve"> marked by </w:t>
      </w:r>
      <w:r>
        <w:rPr>
          <w:b w:val="0"/>
          <w:i w:val="0"/>
          <w:smallCaps w:val="0"/>
          <w:strike w:val="0"/>
          <w:sz w:val="20"/>
          <w:u w:val="single"/>
        </w:rPr>
        <w:t>centralization</w:t>
      </w:r>
      <w:r>
        <w:rPr>
          <w:b w:val="0"/>
          <w:i w:val="0"/>
          <w:smallCaps w:val="0"/>
          <w:strike w:val="0"/>
          <w:sz w:val="16"/>
          <w:u w:val="none"/>
        </w:rPr>
        <w:t xml:space="preserve"> </w:t>
      </w:r>
      <w:r>
        <w:rPr>
          <w:b w:val="0"/>
          <w:i w:val="0"/>
          <w:smallCaps w:val="0"/>
          <w:strike w:val="0"/>
          <w:sz w:val="20"/>
          <w:u w:val="single"/>
        </w:rPr>
        <w:t>of executive power</w:t>
      </w:r>
      <w:r>
        <w:rPr>
          <w:b w:val="0"/>
          <w:i w:val="0"/>
          <w:smallCaps w:val="0"/>
          <w:strike w:val="0"/>
          <w:sz w:val="16"/>
          <w:u w:val="none"/>
        </w:rPr>
        <w:t xml:space="preserve"> — at the </w:t>
      </w:r>
      <w:r>
        <w:rPr>
          <w:b w:val="0"/>
          <w:i w:val="0"/>
          <w:smallCaps w:val="0"/>
          <w:strike w:val="0"/>
          <w:sz w:val="20"/>
          <w:u w:val="single"/>
        </w:rPr>
        <w:t>expense of legislatures</w:t>
      </w:r>
      <w:r>
        <w:rPr>
          <w:b w:val="0"/>
          <w:i w:val="0"/>
          <w:smallCaps w:val="0"/>
          <w:strike w:val="0"/>
          <w:sz w:val="16"/>
          <w:u w:val="none"/>
        </w:rPr>
        <w:t xml:space="preserve">, </w:t>
      </w:r>
      <w:r>
        <w:rPr>
          <w:b w:val="0"/>
          <w:i w:val="0"/>
          <w:smallCaps w:val="0"/>
          <w:strike w:val="0"/>
          <w:sz w:val="20"/>
          <w:u w:val="single"/>
        </w:rPr>
        <w:t>judiciaries</w:t>
      </w:r>
      <w:r>
        <w:rPr>
          <w:b w:val="0"/>
          <w:i w:val="0"/>
          <w:smallCaps w:val="0"/>
          <w:strike w:val="0"/>
          <w:sz w:val="16"/>
          <w:u w:val="none"/>
        </w:rPr>
        <w:t xml:space="preserve">, </w:t>
      </w:r>
      <w:r>
        <w:rPr>
          <w:b w:val="0"/>
          <w:i w:val="0"/>
          <w:smallCaps w:val="0"/>
          <w:strike w:val="0"/>
          <w:sz w:val="20"/>
          <w:u w:val="single"/>
        </w:rPr>
        <w:t>civil society</w:t>
      </w:r>
      <w:r>
        <w:rPr>
          <w:b w:val="0"/>
          <w:i w:val="0"/>
          <w:smallCaps w:val="0"/>
          <w:strike w:val="0"/>
          <w:sz w:val="16"/>
          <w:u w:val="none"/>
        </w:rPr>
        <w:t xml:space="preserve">, </w:t>
      </w:r>
      <w:r>
        <w:rPr>
          <w:b w:val="0"/>
          <w:i w:val="0"/>
          <w:smallCaps w:val="0"/>
          <w:strike w:val="0"/>
          <w:sz w:val="20"/>
          <w:u w:val="single"/>
        </w:rPr>
        <w:t>and the media</w:t>
      </w:r>
      <w:r>
        <w:rPr>
          <w:b w:val="0"/>
          <w:i w:val="0"/>
          <w:smallCaps w:val="0"/>
          <w:strike w:val="0"/>
          <w:sz w:val="16"/>
          <w:u w:val="none"/>
        </w:rPr>
        <w:t xml:space="preserve"> — </w:t>
      </w:r>
      <w:r>
        <w:rPr>
          <w:b w:val="0"/>
          <w:i w:val="0"/>
          <w:smallCaps w:val="0"/>
          <w:strike w:val="0"/>
          <w:sz w:val="20"/>
          <w:u w:val="single"/>
        </w:rPr>
        <w:t>worsened in 56% of countries this</w:t>
      </w:r>
      <w:r>
        <w:rPr>
          <w:b w:val="0"/>
          <w:i w:val="0"/>
          <w:smallCaps w:val="0"/>
          <w:strike w:val="0"/>
          <w:sz w:val="16"/>
          <w:u w:val="none"/>
        </w:rPr>
        <w:t xml:space="preserve"> year, somewhat less than in the previous two years but still widespread.</w:t>
      </w:r>
    </w:p>
    <w:p>
      <w:pPr>
        <w:spacing w:after="60"/>
      </w:pPr>
      <w:r>
        <w:rPr>
          <w:b w:val="0"/>
          <w:i w:val="0"/>
          <w:smallCaps w:val="0"/>
          <w:strike w:val="0"/>
          <w:sz w:val="16"/>
          <w:u w:val="none"/>
        </w:rPr>
        <w:t xml:space="preserve">Since 2016, </w:t>
      </w:r>
      <w:r>
        <w:rPr>
          <w:b/>
          <w:i w:val="0"/>
          <w:smallCaps w:val="0"/>
          <w:strike w:val="0"/>
          <w:sz w:val="20"/>
          <w:u w:val="single"/>
        </w:rPr>
        <w:t>civic participation</w:t>
      </w:r>
      <w:r>
        <w:rPr>
          <w:b w:val="0"/>
          <w:i w:val="0"/>
          <w:smallCaps w:val="0"/>
          <w:strike w:val="0"/>
          <w:sz w:val="20"/>
          <w:u w:val="single"/>
        </w:rPr>
        <w:t xml:space="preserve"> has dropped in 83% of countries</w:t>
      </w:r>
      <w:r>
        <w:rPr>
          <w:b w:val="0"/>
          <w:i w:val="0"/>
          <w:smallCaps w:val="0"/>
          <w:strike w:val="0"/>
          <w:sz w:val="16"/>
          <w:u w:val="none"/>
        </w:rPr>
        <w:t>, more than any other indicator, followed by freedom of assembly and association (81%), freedom of opinion and expression (78%), and freedom of religion (76%); these are all core rights enshrined not only in the Universal Declaration of Human Rights but also in treaty law and most constitutions. The ability of civil and criminal justice systems to resolve disputes declined in more states this year (66%), due to greater justice delays and weaker enforcement of judgments.</w:t>
      </w:r>
    </w:p>
    <w:p>
      <w:pPr>
        <w:spacing w:after="60"/>
      </w:pPr>
      <w:r>
        <w:rPr>
          <w:b w:val="0"/>
          <w:i w:val="0"/>
          <w:smallCaps w:val="0"/>
          <w:strike w:val="0"/>
          <w:sz w:val="20"/>
          <w:u w:val="single"/>
        </w:rPr>
        <w:t>Within these general trends lies a more troubling story</w:t>
      </w:r>
      <w:r>
        <w:rPr>
          <w:b w:val="0"/>
          <w:i w:val="0"/>
          <w:smallCaps w:val="0"/>
          <w:strike w:val="0"/>
          <w:sz w:val="16"/>
          <w:u w:val="none"/>
        </w:rPr>
        <w:t xml:space="preserve">: </w:t>
      </w:r>
      <w:r>
        <w:rPr>
          <w:b w:val="0"/>
          <w:i w:val="0"/>
          <w:smallCaps w:val="0"/>
          <w:strike w:val="0"/>
          <w:sz w:val="20"/>
          <w:u w:val="single"/>
        </w:rPr>
        <w:t xml:space="preserve">Countries with </w:t>
      </w:r>
      <w:r>
        <w:rPr>
          <w:b/>
          <w:i w:val="0"/>
          <w:smallCaps w:val="0"/>
          <w:strike w:val="0"/>
          <w:sz w:val="20"/>
          <w:u w:val="single"/>
        </w:rPr>
        <w:t>weaker rule of law</w:t>
      </w:r>
      <w:r>
        <w:rPr>
          <w:b w:val="0"/>
          <w:i w:val="0"/>
          <w:smallCaps w:val="0"/>
          <w:strike w:val="0"/>
          <w:sz w:val="20"/>
          <w:u w:val="single"/>
        </w:rPr>
        <w:t xml:space="preserve"> have </w:t>
      </w:r>
      <w:r>
        <w:rPr>
          <w:b/>
          <w:i w:val="0"/>
          <w:smallCaps w:val="0"/>
          <w:strike w:val="0"/>
          <w:sz w:val="20"/>
          <w:u w:val="single"/>
        </w:rPr>
        <w:t>experienced larger declines</w:t>
      </w:r>
      <w:r>
        <w:rPr>
          <w:b w:val="0"/>
          <w:i w:val="0"/>
          <w:smallCaps w:val="0"/>
          <w:strike w:val="0"/>
          <w:sz w:val="20"/>
          <w:u w:val="single"/>
        </w:rPr>
        <w:t xml:space="preserve"> in their scores than countries with stronger rule of law</w:t>
      </w:r>
      <w:r>
        <w:rPr>
          <w:b w:val="0"/>
          <w:i w:val="0"/>
          <w:smallCaps w:val="0"/>
          <w:strike w:val="0"/>
          <w:sz w:val="16"/>
          <w:u w:val="none"/>
        </w:rPr>
        <w:t>. Moreover, “</w:t>
      </w:r>
      <w:r>
        <w:rPr>
          <w:b w:val="0"/>
          <w:i w:val="0"/>
          <w:smallCaps w:val="0"/>
          <w:strike w:val="0"/>
          <w:sz w:val="20"/>
          <w:u w:val="single"/>
        </w:rPr>
        <w:t>improvers</w:t>
      </w:r>
      <w:r>
        <w:rPr>
          <w:b w:val="0"/>
          <w:i w:val="0"/>
          <w:smallCaps w:val="0"/>
          <w:strike w:val="0"/>
          <w:sz w:val="16"/>
          <w:u w:val="none"/>
        </w:rPr>
        <w:t xml:space="preserve">” of any type have </w:t>
      </w:r>
      <w:r>
        <w:rPr>
          <w:b w:val="0"/>
          <w:i w:val="0"/>
          <w:smallCaps w:val="0"/>
          <w:strike w:val="0"/>
          <w:sz w:val="20"/>
          <w:u w:val="single"/>
        </w:rPr>
        <w:t>improved</w:t>
      </w:r>
      <w:r>
        <w:rPr>
          <w:b w:val="0"/>
          <w:i w:val="0"/>
          <w:smallCaps w:val="0"/>
          <w:strike w:val="0"/>
          <w:sz w:val="16"/>
          <w:u w:val="none"/>
        </w:rPr>
        <w:t xml:space="preserve"> </w:t>
      </w:r>
      <w:r>
        <w:rPr>
          <w:b/>
          <w:i w:val="0"/>
          <w:smallCaps w:val="0"/>
          <w:strike w:val="0"/>
          <w:sz w:val="20"/>
          <w:u w:val="single"/>
        </w:rPr>
        <w:t>only modestly</w:t>
      </w:r>
      <w:r>
        <w:rPr>
          <w:b w:val="0"/>
          <w:i w:val="0"/>
          <w:smallCaps w:val="0"/>
          <w:strike w:val="0"/>
          <w:sz w:val="16"/>
          <w:u w:val="none"/>
        </w:rPr>
        <w:t xml:space="preserve">, </w:t>
      </w:r>
      <w:r>
        <w:rPr>
          <w:b w:val="0"/>
          <w:i w:val="0"/>
          <w:smallCaps w:val="0"/>
          <w:strike w:val="0"/>
          <w:sz w:val="20"/>
          <w:u w:val="single"/>
        </w:rPr>
        <w:t>while</w:t>
      </w:r>
      <w:r>
        <w:rPr>
          <w:b w:val="0"/>
          <w:i w:val="0"/>
          <w:smallCaps w:val="0"/>
          <w:strike w:val="0"/>
          <w:sz w:val="16"/>
          <w:u w:val="none"/>
        </w:rPr>
        <w:t xml:space="preserve"> “</w:t>
      </w:r>
      <w:r>
        <w:rPr>
          <w:b/>
          <w:i w:val="0"/>
          <w:smallCaps w:val="0"/>
          <w:strike w:val="0"/>
          <w:sz w:val="20"/>
          <w:u w:val="single"/>
        </w:rPr>
        <w:t>decliners</w:t>
      </w:r>
      <w:r>
        <w:rPr>
          <w:b w:val="0"/>
          <w:i w:val="0"/>
          <w:smallCaps w:val="0"/>
          <w:strike w:val="0"/>
          <w:sz w:val="16"/>
          <w:u w:val="none"/>
        </w:rPr>
        <w:t xml:space="preserve">” have </w:t>
      </w:r>
      <w:r>
        <w:rPr>
          <w:b w:val="0"/>
          <w:i w:val="0"/>
          <w:smallCaps w:val="0"/>
          <w:strike w:val="0"/>
          <w:sz w:val="20"/>
          <w:u w:val="single"/>
        </w:rPr>
        <w:t>declined</w:t>
      </w:r>
      <w:r>
        <w:rPr>
          <w:b w:val="0"/>
          <w:i w:val="0"/>
          <w:smallCaps w:val="0"/>
          <w:strike w:val="0"/>
          <w:sz w:val="16"/>
          <w:u w:val="none"/>
        </w:rPr>
        <w:t xml:space="preserve"> more </w:t>
      </w:r>
      <w:r>
        <w:rPr>
          <w:b/>
          <w:i w:val="0"/>
          <w:smallCaps w:val="0"/>
          <w:strike w:val="0"/>
          <w:sz w:val="20"/>
          <w:u w:val="single"/>
        </w:rPr>
        <w:t>dramatically</w:t>
      </w:r>
      <w:r>
        <w:rPr>
          <w:b w:val="0"/>
          <w:i w:val="0"/>
          <w:smallCaps w:val="0"/>
          <w:strike w:val="0"/>
          <w:sz w:val="16"/>
          <w:u w:val="none"/>
        </w:rPr>
        <w:t xml:space="preserve"> (see accompanying chart below).</w:t>
      </w:r>
    </w:p>
    <w:p>
      <w:pPr>
        <w:spacing w:after="60"/>
      </w:pPr>
      <w:r>
        <w:rPr>
          <w:b w:val="0"/>
          <w:i w:val="0"/>
          <w:smallCaps w:val="0"/>
          <w:strike w:val="0"/>
          <w:sz w:val="16"/>
          <w:u w:val="none"/>
        </w:rPr>
        <w:t>Countries that saw the biggest declines or improvements in rule of law</w:t>
      </w:r>
    </w:p>
    <w:p>
      <w:pPr>
        <w:spacing w:after="60"/>
      </w:pPr>
      <w:r>
        <w:rPr>
          <w:b w:val="0"/>
          <w:i w:val="0"/>
          <w:smallCaps w:val="0"/>
          <w:strike w:val="0"/>
          <w:sz w:val="16"/>
          <w:u w:val="none"/>
        </w:rPr>
        <w:t>Source: WJP Rule of Law Index 2023</w:t>
      </w:r>
    </w:p>
    <w:p>
      <w:pPr>
        <w:spacing w:after="60"/>
      </w:pPr>
      <w:r>
        <w:rPr>
          <w:b w:val="0"/>
          <w:i w:val="0"/>
          <w:smallCaps w:val="0"/>
          <w:strike w:val="0"/>
          <w:sz w:val="16"/>
          <w:u w:val="none"/>
        </w:rPr>
        <w:t xml:space="preserve">And countries that have declined for five consecutive years (16 of 113, led by Nicaragua, Iran, Myanmar, and Belarus, among the index’s worst performers) far outnumber those that have improved every year for the same period (two: Uzbekistan and Kazakhstan). These </w:t>
      </w:r>
      <w:r>
        <w:rPr>
          <w:b w:val="0"/>
          <w:i w:val="0"/>
          <w:smallCaps w:val="0"/>
          <w:strike w:val="0"/>
          <w:sz w:val="20"/>
          <w:highlight w:val="cyan"/>
          <w:u w:val="single"/>
        </w:rPr>
        <w:t xml:space="preserve">trends suggest that </w:t>
      </w:r>
      <w:r>
        <w:rPr>
          <w:b/>
          <w:i w:val="0"/>
          <w:smallCaps w:val="0"/>
          <w:strike w:val="0"/>
          <w:sz w:val="20"/>
          <w:highlight w:val="cyan"/>
          <w:u w:val="single"/>
        </w:rPr>
        <w:t>rule of law malfunctions</w:t>
      </w:r>
      <w:r>
        <w:rPr>
          <w:b w:val="0"/>
          <w:i w:val="0"/>
          <w:smallCaps w:val="0"/>
          <w:strike w:val="0"/>
          <w:sz w:val="20"/>
          <w:highlight w:val="cyan"/>
          <w:u w:val="single"/>
        </w:rPr>
        <w:t xml:space="preserve"> can become </w:t>
      </w:r>
      <w:r>
        <w:rPr>
          <w:b/>
          <w:i w:val="0"/>
          <w:smallCaps w:val="0"/>
          <w:strike w:val="0"/>
          <w:sz w:val="20"/>
          <w:highlight w:val="cyan"/>
          <w:u w:val="single"/>
        </w:rPr>
        <w:t>ingrained</w:t>
      </w:r>
      <w:r>
        <w:rPr>
          <w:b w:val="0"/>
          <w:i w:val="0"/>
          <w:smallCaps w:val="0"/>
          <w:strike w:val="0"/>
          <w:sz w:val="16"/>
          <w:u w:val="none"/>
        </w:rPr>
        <w:t xml:space="preserve">, </w:t>
      </w:r>
      <w:r>
        <w:rPr>
          <w:b w:val="0"/>
          <w:i w:val="0"/>
          <w:smallCaps w:val="0"/>
          <w:strike w:val="0"/>
          <w:sz w:val="20"/>
          <w:highlight w:val="cyan"/>
          <w:u w:val="single"/>
        </w:rPr>
        <w:t>exacerbating</w:t>
      </w:r>
      <w:r>
        <w:rPr>
          <w:b w:val="0"/>
          <w:i w:val="0"/>
          <w:smallCaps w:val="0"/>
          <w:strike w:val="0"/>
          <w:sz w:val="16"/>
          <w:highlight w:val="cyan"/>
          <w:u w:val="none"/>
        </w:rPr>
        <w:t xml:space="preserve"> </w:t>
      </w:r>
      <w:r>
        <w:rPr>
          <w:b w:val="0"/>
          <w:i w:val="0"/>
          <w:smallCaps w:val="0"/>
          <w:strike w:val="0"/>
          <w:sz w:val="20"/>
          <w:highlight w:val="cyan"/>
          <w:u w:val="single"/>
        </w:rPr>
        <w:t>efforts</w:t>
      </w:r>
      <w:r>
        <w:rPr>
          <w:b w:val="0"/>
          <w:i w:val="0"/>
          <w:smallCaps w:val="0"/>
          <w:strike w:val="0"/>
          <w:sz w:val="16"/>
          <w:highlight w:val="cyan"/>
          <w:u w:val="none"/>
        </w:rPr>
        <w:t xml:space="preserve"> </w:t>
      </w:r>
      <w:r>
        <w:rPr>
          <w:b w:val="0"/>
          <w:i w:val="0"/>
          <w:smallCaps w:val="0"/>
          <w:strike w:val="0"/>
          <w:sz w:val="20"/>
          <w:highlight w:val="cyan"/>
          <w:u w:val="single"/>
        </w:rPr>
        <w:t xml:space="preserve">to </w:t>
      </w:r>
      <w:r>
        <w:rPr>
          <w:b/>
          <w:i w:val="0"/>
          <w:smallCaps w:val="0"/>
          <w:strike w:val="0"/>
          <w:sz w:val="20"/>
          <w:highlight w:val="cyan"/>
          <w:u w:val="single"/>
        </w:rPr>
        <w:t>reverse course</w:t>
      </w:r>
      <w:r>
        <w:rPr>
          <w:b w:val="0"/>
          <w:i w:val="0"/>
          <w:smallCaps w:val="0"/>
          <w:strike w:val="0"/>
          <w:sz w:val="20"/>
          <w:highlight w:val="cyan"/>
          <w:u w:val="single"/>
        </w:rPr>
        <w:t xml:space="preserve"> without </w:t>
      </w:r>
      <w:r>
        <w:rPr>
          <w:b/>
          <w:i w:val="0"/>
          <w:smallCaps w:val="0"/>
          <w:strike w:val="0"/>
          <w:sz w:val="20"/>
          <w:highlight w:val="cyan"/>
          <w:u w:val="single"/>
        </w:rPr>
        <w:t>long-term political</w:t>
      </w:r>
      <w:r>
        <w:rPr>
          <w:b w:val="0"/>
          <w:i w:val="0"/>
          <w:smallCaps w:val="0"/>
          <w:strike w:val="0"/>
          <w:sz w:val="20"/>
          <w:u w:val="single"/>
        </w:rPr>
        <w:t xml:space="preserve"> will and resources.</w:t>
      </w:r>
    </w:p>
    <w:p>
      <w:pPr>
        <w:spacing w:after="60"/>
      </w:pPr>
      <w:r>
        <w:rPr>
          <w:b w:val="0"/>
          <w:i w:val="0"/>
          <w:smallCaps w:val="0"/>
          <w:strike w:val="0"/>
          <w:sz w:val="16"/>
          <w:u w:val="none"/>
        </w:rPr>
        <w:t>Failure to deliver</w:t>
      </w:r>
    </w:p>
    <w:p>
      <w:pPr>
        <w:spacing w:after="60"/>
      </w:pPr>
      <w:r>
        <w:rPr>
          <w:b w:val="0"/>
          <w:i w:val="0"/>
          <w:smallCaps w:val="0"/>
          <w:strike w:val="0"/>
          <w:sz w:val="20"/>
          <w:u w:val="single"/>
        </w:rPr>
        <w:t xml:space="preserve">As governments fail to deliver basic </w:t>
      </w:r>
      <w:r>
        <w:rPr>
          <w:b/>
          <w:i w:val="0"/>
          <w:smallCaps w:val="0"/>
          <w:strike w:val="0"/>
          <w:sz w:val="20"/>
          <w:u w:val="single"/>
        </w:rPr>
        <w:t>public services</w:t>
      </w:r>
      <w:r>
        <w:rPr>
          <w:b w:val="0"/>
          <w:i w:val="0"/>
          <w:smallCaps w:val="0"/>
          <w:strike w:val="0"/>
          <w:sz w:val="20"/>
          <w:u w:val="single"/>
        </w:rPr>
        <w:t xml:space="preserve"> like access to </w:t>
      </w:r>
      <w:r>
        <w:rPr>
          <w:b/>
          <w:i w:val="0"/>
          <w:smallCaps w:val="0"/>
          <w:strike w:val="0"/>
          <w:sz w:val="20"/>
          <w:u w:val="single"/>
        </w:rPr>
        <w:t>justice</w:t>
      </w:r>
      <w:r>
        <w:rPr>
          <w:b w:val="0"/>
          <w:i w:val="0"/>
          <w:smallCaps w:val="0"/>
          <w:strike w:val="0"/>
          <w:sz w:val="16"/>
          <w:u w:val="none"/>
        </w:rPr>
        <w:t xml:space="preserve">, </w:t>
      </w:r>
      <w:r>
        <w:rPr>
          <w:b w:val="0"/>
          <w:i w:val="0"/>
          <w:smallCaps w:val="0"/>
          <w:strike w:val="0"/>
          <w:sz w:val="20"/>
          <w:u w:val="single"/>
        </w:rPr>
        <w:t>or worse</w:t>
      </w:r>
      <w:r>
        <w:rPr>
          <w:b w:val="0"/>
          <w:i w:val="0"/>
          <w:smallCaps w:val="0"/>
          <w:strike w:val="0"/>
          <w:sz w:val="16"/>
          <w:u w:val="none"/>
        </w:rPr>
        <w:t xml:space="preserve">, </w:t>
      </w:r>
      <w:r>
        <w:rPr>
          <w:b w:val="0"/>
          <w:i w:val="0"/>
          <w:smallCaps w:val="0"/>
          <w:strike w:val="0"/>
          <w:sz w:val="20"/>
          <w:u w:val="single"/>
        </w:rPr>
        <w:t>abuse</w:t>
      </w:r>
      <w:r>
        <w:rPr>
          <w:b w:val="0"/>
          <w:i w:val="0"/>
          <w:smallCaps w:val="0"/>
          <w:strike w:val="0"/>
          <w:sz w:val="16"/>
          <w:u w:val="none"/>
        </w:rPr>
        <w:t xml:space="preserve"> their </w:t>
      </w:r>
      <w:r>
        <w:rPr>
          <w:b/>
          <w:i w:val="0"/>
          <w:smallCaps w:val="0"/>
          <w:strike w:val="0"/>
          <w:sz w:val="20"/>
          <w:u w:val="single"/>
        </w:rPr>
        <w:t>citizens’ rights</w:t>
      </w:r>
      <w:r>
        <w:rPr>
          <w:b w:val="0"/>
          <w:i w:val="0"/>
          <w:smallCaps w:val="0"/>
          <w:strike w:val="0"/>
          <w:sz w:val="16"/>
          <w:u w:val="none"/>
        </w:rPr>
        <w:t xml:space="preserve">, </w:t>
      </w:r>
      <w:r>
        <w:rPr>
          <w:b/>
          <w:i w:val="0"/>
          <w:smallCaps w:val="0"/>
          <w:strike w:val="0"/>
          <w:sz w:val="20"/>
          <w:u w:val="single"/>
        </w:rPr>
        <w:t>positive views of democratic institutions</w:t>
      </w:r>
      <w:r>
        <w:rPr>
          <w:b w:val="0"/>
          <w:i w:val="0"/>
          <w:smallCaps w:val="0"/>
          <w:strike w:val="0"/>
          <w:sz w:val="20"/>
          <w:u w:val="single"/>
        </w:rPr>
        <w:t xml:space="preserve"> and </w:t>
      </w:r>
      <w:r>
        <w:rPr>
          <w:b/>
          <w:i w:val="0"/>
          <w:smallCaps w:val="0"/>
          <w:strike w:val="0"/>
          <w:sz w:val="20"/>
          <w:u w:val="single"/>
        </w:rPr>
        <w:t>politics drop further</w:t>
      </w:r>
      <w:r>
        <w:rPr>
          <w:b w:val="0"/>
          <w:i w:val="0"/>
          <w:smallCaps w:val="0"/>
          <w:strike w:val="0"/>
          <w:sz w:val="16"/>
          <w:u w:val="none"/>
        </w:rPr>
        <w:t xml:space="preserve">. Bad </w:t>
      </w:r>
      <w:r>
        <w:rPr>
          <w:b w:val="0"/>
          <w:i w:val="0"/>
          <w:smallCaps w:val="0"/>
          <w:strike w:val="0"/>
          <w:sz w:val="20"/>
          <w:u w:val="single"/>
        </w:rPr>
        <w:t>governance</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corruption</w:t>
      </w:r>
      <w:r>
        <w:rPr>
          <w:b w:val="0"/>
          <w:i w:val="0"/>
          <w:smallCaps w:val="0"/>
          <w:strike w:val="0"/>
          <w:sz w:val="16"/>
          <w:u w:val="none"/>
        </w:rPr>
        <w:t xml:space="preserve"> </w:t>
      </w:r>
      <w:r>
        <w:rPr>
          <w:b w:val="0"/>
          <w:i w:val="0"/>
          <w:smallCaps w:val="0"/>
          <w:strike w:val="0"/>
          <w:sz w:val="20"/>
          <w:u w:val="single"/>
        </w:rPr>
        <w:t>become</w:t>
      </w:r>
      <w:r>
        <w:rPr>
          <w:b w:val="0"/>
          <w:i w:val="0"/>
          <w:smallCaps w:val="0"/>
          <w:strike w:val="0"/>
          <w:sz w:val="16"/>
          <w:u w:val="none"/>
        </w:rPr>
        <w:t xml:space="preserve"> </w:t>
      </w:r>
      <w:r>
        <w:rPr>
          <w:b w:val="0"/>
          <w:i w:val="0"/>
          <w:smallCaps w:val="0"/>
          <w:strike w:val="0"/>
          <w:sz w:val="20"/>
          <w:u w:val="single"/>
        </w:rPr>
        <w:t>entrenched</w:t>
      </w:r>
      <w:r>
        <w:rPr>
          <w:b w:val="0"/>
          <w:i w:val="0"/>
          <w:smallCaps w:val="0"/>
          <w:strike w:val="0"/>
          <w:sz w:val="16"/>
          <w:u w:val="none"/>
        </w:rPr>
        <w:t xml:space="preserve">, </w:t>
      </w:r>
      <w:r>
        <w:rPr>
          <w:b w:val="0"/>
          <w:i w:val="0"/>
          <w:smallCaps w:val="0"/>
          <w:strike w:val="0"/>
          <w:sz w:val="20"/>
          <w:u w:val="single"/>
        </w:rPr>
        <w:t>compounding</w:t>
      </w:r>
      <w:r>
        <w:rPr>
          <w:b w:val="0"/>
          <w:i w:val="0"/>
          <w:smallCaps w:val="0"/>
          <w:strike w:val="0"/>
          <w:sz w:val="16"/>
          <w:u w:val="none"/>
        </w:rPr>
        <w:t xml:space="preserve"> </w:t>
      </w:r>
      <w:r>
        <w:rPr>
          <w:b w:val="0"/>
          <w:i w:val="0"/>
          <w:smallCaps w:val="0"/>
          <w:strike w:val="0"/>
          <w:sz w:val="20"/>
          <w:u w:val="single"/>
        </w:rPr>
        <w:t>crises</w:t>
      </w:r>
      <w:r>
        <w:rPr>
          <w:b w:val="0"/>
          <w:i w:val="0"/>
          <w:smallCaps w:val="0"/>
          <w:strike w:val="0"/>
          <w:sz w:val="16"/>
          <w:u w:val="none"/>
        </w:rPr>
        <w:t xml:space="preserve"> and </w:t>
      </w:r>
      <w:r>
        <w:rPr>
          <w:b w:val="0"/>
          <w:i w:val="0"/>
          <w:smallCaps w:val="0"/>
          <w:strike w:val="0"/>
          <w:sz w:val="20"/>
          <w:u w:val="single"/>
        </w:rPr>
        <w:t>stoking further conflict</w:t>
      </w:r>
      <w:r>
        <w:rPr>
          <w:b w:val="0"/>
          <w:i w:val="0"/>
          <w:smallCaps w:val="0"/>
          <w:strike w:val="0"/>
          <w:sz w:val="16"/>
          <w:u w:val="none"/>
        </w:rPr>
        <w:t xml:space="preserve"> and </w:t>
      </w:r>
      <w:r>
        <w:rPr>
          <w:b/>
          <w:i w:val="0"/>
          <w:smallCaps w:val="0"/>
          <w:strike w:val="0"/>
          <w:sz w:val="20"/>
          <w:u w:val="single"/>
        </w:rPr>
        <w:t>displacement within</w:t>
      </w:r>
      <w:r>
        <w:rPr>
          <w:b w:val="0"/>
          <w:i w:val="0"/>
          <w:smallCaps w:val="0"/>
          <w:strike w:val="0"/>
          <w:sz w:val="20"/>
          <w:u w:val="single"/>
        </w:rPr>
        <w:t xml:space="preserve"> and </w:t>
      </w:r>
      <w:r>
        <w:rPr>
          <w:b/>
          <w:i w:val="0"/>
          <w:smallCaps w:val="0"/>
          <w:strike w:val="0"/>
          <w:sz w:val="20"/>
          <w:u w:val="single"/>
        </w:rPr>
        <w:t>across borders</w:t>
      </w:r>
      <w:r>
        <w:rPr>
          <w:b w:val="0"/>
          <w:i w:val="0"/>
          <w:smallCaps w:val="0"/>
          <w:strike w:val="0"/>
          <w:sz w:val="16"/>
          <w:u w:val="none"/>
        </w:rPr>
        <w:t>.</w:t>
      </w:r>
    </w:p>
    <w:p>
      <w:pPr>
        <w:spacing w:after="60"/>
      </w:pPr>
      <w:r>
        <w:rPr>
          <w:b w:val="0"/>
          <w:i w:val="0"/>
          <w:smallCaps w:val="0"/>
          <w:strike w:val="0"/>
          <w:sz w:val="16"/>
          <w:u w:val="none"/>
        </w:rPr>
        <w:t xml:space="preserve">For example, </w:t>
      </w:r>
      <w:r>
        <w:rPr>
          <w:b w:val="0"/>
          <w:i w:val="0"/>
          <w:smallCaps w:val="0"/>
          <w:strike w:val="0"/>
          <w:sz w:val="20"/>
          <w:highlight w:val="cyan"/>
          <w:u w:val="single"/>
        </w:rPr>
        <w:t>countries</w:t>
      </w:r>
      <w:r>
        <w:rPr>
          <w:b w:val="0"/>
          <w:i w:val="0"/>
          <w:smallCaps w:val="0"/>
          <w:strike w:val="0"/>
          <w:sz w:val="20"/>
          <w:u w:val="single"/>
        </w:rPr>
        <w:t xml:space="preserve"> </w:t>
      </w:r>
      <w:r>
        <w:rPr>
          <w:b w:val="0"/>
          <w:i w:val="0"/>
          <w:smallCaps w:val="0"/>
          <w:strike w:val="0"/>
          <w:sz w:val="20"/>
          <w:highlight w:val="cyan"/>
          <w:u w:val="single"/>
        </w:rPr>
        <w:t xml:space="preserve">high on the </w:t>
      </w:r>
      <w:r>
        <w:rPr>
          <w:b/>
          <w:i w:val="0"/>
          <w:smallCaps w:val="0"/>
          <w:strike w:val="0"/>
          <w:sz w:val="20"/>
          <w:highlight w:val="cyan"/>
          <w:u w:val="single"/>
        </w:rPr>
        <w:t>international security agenda</w:t>
      </w:r>
      <w:r>
        <w:rPr>
          <w:b w:val="0"/>
          <w:i w:val="0"/>
          <w:smallCaps w:val="0"/>
          <w:strike w:val="0"/>
          <w:sz w:val="20"/>
          <w:highlight w:val="cyan"/>
          <w:u w:val="single"/>
        </w:rPr>
        <w:t xml:space="preserve"> for</w:t>
      </w:r>
      <w:r>
        <w:rPr>
          <w:b w:val="0"/>
          <w:i w:val="0"/>
          <w:smallCaps w:val="0"/>
          <w:strike w:val="0"/>
          <w:sz w:val="20"/>
          <w:u w:val="single"/>
        </w:rPr>
        <w:t xml:space="preserve"> </w:t>
      </w:r>
      <w:r>
        <w:rPr>
          <w:b w:val="0"/>
          <w:i w:val="0"/>
          <w:smallCaps w:val="0"/>
          <w:strike w:val="0"/>
          <w:sz w:val="20"/>
          <w:highlight w:val="cyan"/>
          <w:u w:val="single"/>
        </w:rPr>
        <w:t>years</w:t>
      </w:r>
      <w:r>
        <w:rPr>
          <w:b w:val="0"/>
          <w:i w:val="0"/>
          <w:smallCaps w:val="0"/>
          <w:strike w:val="0"/>
          <w:sz w:val="16"/>
          <w:u w:val="none"/>
        </w:rPr>
        <w:t xml:space="preserve"> — Afghanistan, Sudan, and Myanmar — are </w:t>
      </w:r>
      <w:r>
        <w:rPr>
          <w:b w:val="0"/>
          <w:i w:val="0"/>
          <w:smallCaps w:val="0"/>
          <w:strike w:val="0"/>
          <w:sz w:val="20"/>
          <w:u w:val="single"/>
        </w:rPr>
        <w:t xml:space="preserve">also some of the </w:t>
      </w:r>
      <w:r>
        <w:rPr>
          <w:b/>
          <w:i w:val="0"/>
          <w:smallCaps w:val="0"/>
          <w:strike w:val="0"/>
          <w:sz w:val="20"/>
          <w:u w:val="single"/>
        </w:rPr>
        <w:t>worst rule of law performers</w:t>
      </w:r>
      <w:r>
        <w:rPr>
          <w:b w:val="0"/>
          <w:i w:val="0"/>
          <w:smallCaps w:val="0"/>
          <w:strike w:val="0"/>
          <w:sz w:val="16"/>
          <w:u w:val="none"/>
        </w:rPr>
        <w:t>. In this hemisphere, Haiti (ranked 139 of 142) is collapsing before our eyes as governments struggle for months to devise an adequate response, while Venezuela (ranked last) continues to generate a record number of displaced people fleeing persecution and gross economic mismanagement.</w:t>
      </w:r>
    </w:p>
    <w:p>
      <w:pPr>
        <w:spacing w:after="60"/>
      </w:pPr>
      <w:r>
        <w:rPr>
          <w:b w:val="0"/>
          <w:i w:val="0"/>
          <w:smallCaps w:val="0"/>
          <w:strike w:val="0"/>
          <w:sz w:val="20"/>
          <w:u w:val="single"/>
        </w:rPr>
        <w:t xml:space="preserve">Russia offers another telling example of the correlation between </w:t>
      </w:r>
      <w:r>
        <w:rPr>
          <w:b/>
          <w:i w:val="0"/>
          <w:smallCaps w:val="0"/>
          <w:strike w:val="0"/>
          <w:sz w:val="20"/>
          <w:highlight w:val="cyan"/>
          <w:u w:val="single"/>
        </w:rPr>
        <w:t>authoritarian governance</w:t>
      </w:r>
      <w:r>
        <w:rPr>
          <w:b w:val="0"/>
          <w:i w:val="0"/>
          <w:smallCaps w:val="0"/>
          <w:strike w:val="0"/>
          <w:sz w:val="20"/>
          <w:highlight w:val="cyan"/>
          <w:u w:val="single"/>
        </w:rPr>
        <w:t xml:space="preserve"> and </w:t>
      </w:r>
      <w:r>
        <w:rPr>
          <w:b/>
          <w:i w:val="0"/>
          <w:smallCaps w:val="0"/>
          <w:strike w:val="0"/>
          <w:sz w:val="20"/>
          <w:highlight w:val="cyan"/>
          <w:u w:val="single"/>
        </w:rPr>
        <w:t>conflict</w:t>
      </w:r>
      <w:r>
        <w:rPr>
          <w:b w:val="0"/>
          <w:i w:val="0"/>
          <w:smallCaps w:val="0"/>
          <w:strike w:val="0"/>
          <w:sz w:val="16"/>
          <w:u w:val="none"/>
        </w:rPr>
        <w:t xml:space="preserve">. Ranking 113 out of 142 countries, and near the bottom in its regional and income group, </w:t>
      </w:r>
      <w:r>
        <w:rPr>
          <w:b w:val="0"/>
          <w:i w:val="0"/>
          <w:smallCaps w:val="0"/>
          <w:strike w:val="0"/>
          <w:sz w:val="20"/>
          <w:highlight w:val="cyan"/>
          <w:u w:val="single"/>
        </w:rPr>
        <w:t>Russia scored particularly low</w:t>
      </w:r>
      <w:r>
        <w:rPr>
          <w:b w:val="0"/>
          <w:i w:val="0"/>
          <w:smallCaps w:val="0"/>
          <w:strike w:val="0"/>
          <w:sz w:val="20"/>
          <w:u w:val="single"/>
        </w:rPr>
        <w:t xml:space="preserve"> on such indicators as </w:t>
      </w:r>
      <w:r>
        <w:rPr>
          <w:b/>
          <w:i w:val="0"/>
          <w:smallCaps w:val="0"/>
          <w:strike w:val="0"/>
          <w:sz w:val="20"/>
          <w:highlight w:val="cyan"/>
          <w:u w:val="single"/>
        </w:rPr>
        <w:t>fundamental rights,</w:t>
      </w:r>
      <w:r>
        <w:rPr>
          <w:b w:val="0"/>
          <w:i w:val="0"/>
          <w:smallCaps w:val="0"/>
          <w:strike w:val="0"/>
          <w:sz w:val="16"/>
          <w:highlight w:val="cyan"/>
          <w:u w:val="none"/>
        </w:rPr>
        <w:t xml:space="preserve"> </w:t>
      </w:r>
      <w:r>
        <w:rPr>
          <w:b/>
          <w:i w:val="0"/>
          <w:smallCaps w:val="0"/>
          <w:strike w:val="0"/>
          <w:sz w:val="20"/>
          <w:highlight w:val="cyan"/>
          <w:u w:val="single"/>
        </w:rPr>
        <w:t>criminal justice</w:t>
      </w:r>
      <w:r>
        <w:rPr>
          <w:b w:val="0"/>
          <w:i w:val="0"/>
          <w:smallCaps w:val="0"/>
          <w:strike w:val="0"/>
          <w:sz w:val="16"/>
          <w:highlight w:val="cyan"/>
          <w:u w:val="none"/>
        </w:rPr>
        <w:t xml:space="preserve">, </w:t>
      </w:r>
      <w:r>
        <w:rPr>
          <w:b w:val="0"/>
          <w:i w:val="0"/>
          <w:smallCaps w:val="0"/>
          <w:strike w:val="0"/>
          <w:sz w:val="16"/>
          <w:u w:val="none"/>
        </w:rPr>
        <w:t>and</w:t>
      </w:r>
      <w:r>
        <w:rPr>
          <w:b w:val="0"/>
          <w:i w:val="0"/>
          <w:smallCaps w:val="0"/>
          <w:strike w:val="0"/>
          <w:sz w:val="16"/>
          <w:u w:val="none"/>
        </w:rPr>
        <w:t xml:space="preserve"> </w:t>
      </w:r>
      <w:r>
        <w:rPr>
          <w:b/>
          <w:i w:val="0"/>
          <w:smallCaps w:val="0"/>
          <w:strike w:val="0"/>
          <w:sz w:val="20"/>
          <w:highlight w:val="cyan"/>
          <w:u w:val="single"/>
        </w:rPr>
        <w:t>constraints</w:t>
      </w:r>
      <w:r>
        <w:rPr>
          <w:b w:val="0"/>
          <w:i w:val="0"/>
          <w:smallCaps w:val="0"/>
          <w:strike w:val="0"/>
          <w:sz w:val="20"/>
          <w:highlight w:val="cyan"/>
          <w:u w:val="single"/>
        </w:rPr>
        <w:t xml:space="preserve"> on </w:t>
      </w:r>
      <w:r>
        <w:rPr>
          <w:b/>
          <w:i w:val="0"/>
          <w:smallCaps w:val="0"/>
          <w:strike w:val="0"/>
          <w:sz w:val="20"/>
          <w:highlight w:val="cyan"/>
          <w:u w:val="single"/>
        </w:rPr>
        <w:t>government power</w:t>
      </w:r>
      <w:r>
        <w:rPr>
          <w:b w:val="0"/>
          <w:i w:val="0"/>
          <w:smallCaps w:val="0"/>
          <w:strike w:val="0"/>
          <w:sz w:val="16"/>
          <w:u w:val="none"/>
        </w:rPr>
        <w:t>.</w:t>
      </w:r>
    </w:p>
    <w:p>
      <w:pPr>
        <w:spacing w:after="60"/>
      </w:pPr>
      <w:r>
        <w:rPr>
          <w:b w:val="0"/>
          <w:i w:val="0"/>
          <w:smallCaps w:val="0"/>
          <w:strike w:val="0"/>
          <w:sz w:val="16"/>
          <w:u w:val="none"/>
        </w:rPr>
        <w:t xml:space="preserve">Meanwhile, </w:t>
      </w:r>
      <w:r>
        <w:rPr>
          <w:b w:val="0"/>
          <w:i w:val="0"/>
          <w:smallCaps w:val="0"/>
          <w:strike w:val="0"/>
          <w:sz w:val="20"/>
          <w:u w:val="single"/>
        </w:rPr>
        <w:t>democratizing Ukraine</w:t>
      </w:r>
      <w:r>
        <w:rPr>
          <w:b w:val="0"/>
          <w:i w:val="0"/>
          <w:smallCaps w:val="0"/>
          <w:strike w:val="0"/>
          <w:sz w:val="16"/>
          <w:u w:val="none"/>
        </w:rPr>
        <w:t xml:space="preserve">, whose rule of law score had been improving before Russia invaded it, </w:t>
      </w:r>
      <w:r>
        <w:rPr>
          <w:b w:val="0"/>
          <w:i w:val="0"/>
          <w:smallCaps w:val="0"/>
          <w:strike w:val="0"/>
          <w:sz w:val="20"/>
          <w:u w:val="single"/>
        </w:rPr>
        <w:t>performed</w:t>
      </w:r>
      <w:r>
        <w:rPr>
          <w:b w:val="0"/>
          <w:i w:val="0"/>
          <w:smallCaps w:val="0"/>
          <w:strike w:val="0"/>
          <w:sz w:val="16"/>
          <w:u w:val="none"/>
        </w:rPr>
        <w:t xml:space="preserve"> </w:t>
      </w:r>
      <w:r>
        <w:rPr>
          <w:b/>
          <w:i w:val="0"/>
          <w:smallCaps w:val="0"/>
          <w:strike w:val="0"/>
          <w:sz w:val="20"/>
          <w:u w:val="single"/>
        </w:rPr>
        <w:t>significantly better</w:t>
      </w:r>
      <w:r>
        <w:rPr>
          <w:b w:val="0"/>
          <w:i w:val="0"/>
          <w:smallCaps w:val="0"/>
          <w:strike w:val="0"/>
          <w:sz w:val="20"/>
          <w:u w:val="single"/>
        </w:rPr>
        <w:t xml:space="preserve"> than </w:t>
      </w:r>
      <w:r>
        <w:rPr>
          <w:b/>
          <w:i w:val="0"/>
          <w:smallCaps w:val="0"/>
          <w:strike w:val="0"/>
          <w:sz w:val="20"/>
          <w:u w:val="single"/>
        </w:rPr>
        <w:t>Russia</w:t>
      </w:r>
      <w:r>
        <w:rPr>
          <w:b w:val="0"/>
          <w:i w:val="0"/>
          <w:smallCaps w:val="0"/>
          <w:strike w:val="0"/>
          <w:sz w:val="20"/>
          <w:u w:val="single"/>
        </w:rPr>
        <w:t xml:space="preserve"> on those same three indicators</w:t>
      </w:r>
      <w:r>
        <w:rPr>
          <w:b w:val="0"/>
          <w:i w:val="0"/>
          <w:smallCaps w:val="0"/>
          <w:strike w:val="0"/>
          <w:sz w:val="16"/>
          <w:u w:val="none"/>
        </w:rPr>
        <w:t>.</w:t>
      </w:r>
    </w:p>
    <w:p>
      <w:pPr>
        <w:spacing w:after="60"/>
      </w:pPr>
      <w:r>
        <w:rPr>
          <w:b w:val="0"/>
          <w:i w:val="0"/>
          <w:smallCaps w:val="0"/>
          <w:strike w:val="0"/>
          <w:sz w:val="16"/>
          <w:u w:val="none"/>
        </w:rPr>
        <w:t>This year’s disappointing report card on progress toward achieving the U.N. Sustainable Development Goals, which includes Goal 16’s promise to “provide access to justice for all and build effective, accountable and inclusive institutions,” provides further evidence of how far national governments still have to go to deliver adequate public goods to their citizens.</w:t>
      </w:r>
    </w:p>
    <w:p>
      <w:pPr>
        <w:spacing w:after="60"/>
      </w:pPr>
      <w:r>
        <w:rPr>
          <w:b w:val="0"/>
          <w:i w:val="0"/>
          <w:smallCaps w:val="0"/>
          <w:strike w:val="0"/>
          <w:sz w:val="16"/>
          <w:u w:val="none"/>
        </w:rPr>
        <w:t>Back to basics</w:t>
      </w:r>
    </w:p>
    <w:p>
      <w:pPr>
        <w:spacing w:after="60"/>
      </w:pPr>
      <w:r>
        <w:rPr>
          <w:b w:val="0"/>
          <w:i w:val="0"/>
          <w:smallCaps w:val="0"/>
          <w:strike w:val="0"/>
          <w:sz w:val="20"/>
          <w:highlight w:val="cyan"/>
          <w:u w:val="single"/>
        </w:rPr>
        <w:t xml:space="preserve">It </w:t>
      </w:r>
      <w:r>
        <w:rPr>
          <w:b/>
          <w:i w:val="0"/>
          <w:smallCaps w:val="0"/>
          <w:strike w:val="0"/>
          <w:sz w:val="20"/>
          <w:highlight w:val="cyan"/>
          <w:u w:val="single"/>
        </w:rPr>
        <w:t>doesn’t have to be this way</w:t>
      </w:r>
      <w:r>
        <w:rPr>
          <w:b w:val="0"/>
          <w:i w:val="0"/>
          <w:smallCaps w:val="0"/>
          <w:strike w:val="0"/>
          <w:sz w:val="16"/>
          <w:u w:val="none"/>
        </w:rPr>
        <w:t xml:space="preserve">. </w:t>
      </w:r>
      <w:r>
        <w:rPr>
          <w:b w:val="0"/>
          <w:i w:val="0"/>
          <w:smallCaps w:val="0"/>
          <w:strike w:val="0"/>
          <w:sz w:val="20"/>
          <w:highlight w:val="cyan"/>
          <w:u w:val="single"/>
        </w:rPr>
        <w:t>Evidence shows</w:t>
      </w:r>
      <w:r>
        <w:rPr>
          <w:b w:val="0"/>
          <w:i w:val="0"/>
          <w:smallCaps w:val="0"/>
          <w:strike w:val="0"/>
          <w:sz w:val="16"/>
          <w:u w:val="none"/>
        </w:rPr>
        <w:t xml:space="preserve"> that </w:t>
      </w:r>
      <w:r>
        <w:rPr>
          <w:b/>
          <w:i w:val="0"/>
          <w:smallCaps w:val="0"/>
          <w:strike w:val="0"/>
          <w:sz w:val="20"/>
          <w:highlight w:val="cyan"/>
          <w:u w:val="single"/>
        </w:rPr>
        <w:t>strong liberal democracies</w:t>
      </w:r>
      <w:r>
        <w:rPr>
          <w:b w:val="0"/>
          <w:i w:val="0"/>
          <w:smallCaps w:val="0"/>
          <w:strike w:val="0"/>
          <w:sz w:val="20"/>
          <w:u w:val="single"/>
        </w:rPr>
        <w:t xml:space="preserve"> </w:t>
      </w:r>
      <w:r>
        <w:rPr>
          <w:b w:val="0"/>
          <w:i w:val="0"/>
          <w:smallCaps w:val="0"/>
          <w:strike w:val="0"/>
          <w:sz w:val="20"/>
          <w:highlight w:val="cyan"/>
          <w:u w:val="single"/>
        </w:rPr>
        <w:t xml:space="preserve">with </w:t>
      </w:r>
      <w:r>
        <w:rPr>
          <w:b/>
          <w:i w:val="0"/>
          <w:smallCaps w:val="0"/>
          <w:strike w:val="0"/>
          <w:sz w:val="20"/>
          <w:highlight w:val="cyan"/>
          <w:u w:val="single"/>
        </w:rPr>
        <w:t>robust rule-of-law regimes</w:t>
      </w:r>
      <w:r>
        <w:rPr>
          <w:b w:val="0"/>
          <w:i w:val="0"/>
          <w:smallCaps w:val="0"/>
          <w:strike w:val="0"/>
          <w:sz w:val="20"/>
          <w:highlight w:val="cyan"/>
          <w:u w:val="single"/>
        </w:rPr>
        <w:t xml:space="preserve"> provide better </w:t>
      </w:r>
      <w:r>
        <w:rPr>
          <w:b/>
          <w:i w:val="0"/>
          <w:smallCaps w:val="0"/>
          <w:strike w:val="0"/>
          <w:sz w:val="20"/>
          <w:highlight w:val="cyan"/>
          <w:u w:val="single"/>
        </w:rPr>
        <w:t>domestic</w:t>
      </w:r>
      <w:r>
        <w:rPr>
          <w:b w:val="0"/>
          <w:i w:val="0"/>
          <w:smallCaps w:val="0"/>
          <w:strike w:val="0"/>
          <w:sz w:val="20"/>
          <w:highlight w:val="cyan"/>
          <w:u w:val="single"/>
        </w:rPr>
        <w:t xml:space="preserve"> and </w:t>
      </w:r>
      <w:r>
        <w:rPr>
          <w:b/>
          <w:i w:val="0"/>
          <w:smallCaps w:val="0"/>
          <w:strike w:val="0"/>
          <w:sz w:val="20"/>
          <w:highlight w:val="cyan"/>
          <w:u w:val="single"/>
        </w:rPr>
        <w:t>international peace and security</w:t>
      </w:r>
      <w:r>
        <w:rPr>
          <w:b w:val="0"/>
          <w:i w:val="0"/>
          <w:smallCaps w:val="0"/>
          <w:strike w:val="0"/>
          <w:sz w:val="16"/>
          <w:u w:val="none"/>
        </w:rPr>
        <w:t xml:space="preserve">. </w:t>
      </w:r>
      <w:r>
        <w:rPr>
          <w:b w:val="0"/>
          <w:i w:val="0"/>
          <w:smallCaps w:val="0"/>
          <w:strike w:val="0"/>
          <w:sz w:val="20"/>
          <w:u w:val="single"/>
        </w:rPr>
        <w:t xml:space="preserve">They generally do not </w:t>
      </w:r>
      <w:r>
        <w:rPr>
          <w:b/>
          <w:i w:val="0"/>
          <w:smallCaps w:val="0"/>
          <w:strike w:val="0"/>
          <w:sz w:val="20"/>
          <w:u w:val="single"/>
        </w:rPr>
        <w:t>go to war against each other</w:t>
      </w:r>
      <w:r>
        <w:rPr>
          <w:b w:val="0"/>
          <w:i w:val="0"/>
          <w:smallCaps w:val="0"/>
          <w:strike w:val="0"/>
          <w:sz w:val="20"/>
          <w:u w:val="single"/>
        </w:rPr>
        <w:t xml:space="preserve"> and </w:t>
      </w:r>
      <w:r>
        <w:rPr>
          <w:b/>
          <w:i w:val="0"/>
          <w:smallCaps w:val="0"/>
          <w:strike w:val="0"/>
          <w:sz w:val="20"/>
          <w:u w:val="single"/>
        </w:rPr>
        <w:t>manage internal dissent</w:t>
      </w:r>
      <w:r>
        <w:rPr>
          <w:b w:val="0"/>
          <w:i w:val="0"/>
          <w:smallCaps w:val="0"/>
          <w:strike w:val="0"/>
          <w:sz w:val="20"/>
          <w:u w:val="single"/>
        </w:rPr>
        <w:t xml:space="preserve"> through </w:t>
      </w:r>
      <w:r>
        <w:rPr>
          <w:b/>
          <w:i w:val="0"/>
          <w:smallCaps w:val="0"/>
          <w:strike w:val="0"/>
          <w:sz w:val="20"/>
          <w:u w:val="single"/>
        </w:rPr>
        <w:t>nonviolent channels</w:t>
      </w:r>
      <w:r>
        <w:rPr>
          <w:b w:val="0"/>
          <w:i w:val="0"/>
          <w:smallCaps w:val="0"/>
          <w:strike w:val="0"/>
          <w:sz w:val="16"/>
          <w:u w:val="none"/>
        </w:rPr>
        <w:t xml:space="preserve"> and respect for human rights. Hybrid </w:t>
      </w:r>
      <w:r>
        <w:rPr>
          <w:b w:val="0"/>
          <w:i w:val="0"/>
          <w:smallCaps w:val="0"/>
          <w:strike w:val="0"/>
          <w:sz w:val="20"/>
          <w:u w:val="single"/>
        </w:rPr>
        <w:t>authoritarian</w:t>
      </w:r>
      <w:r>
        <w:rPr>
          <w:b w:val="0"/>
          <w:i w:val="0"/>
          <w:smallCaps w:val="0"/>
          <w:strike w:val="0"/>
          <w:sz w:val="16"/>
          <w:u w:val="none"/>
        </w:rPr>
        <w:t xml:space="preserve"> </w:t>
      </w:r>
      <w:r>
        <w:rPr>
          <w:b w:val="0"/>
          <w:i w:val="0"/>
          <w:smallCaps w:val="0"/>
          <w:strike w:val="0"/>
          <w:sz w:val="20"/>
          <w:u w:val="single"/>
        </w:rPr>
        <w:t>and weak states</w:t>
      </w:r>
      <w:r>
        <w:rPr>
          <w:b w:val="0"/>
          <w:i w:val="0"/>
          <w:smallCaps w:val="0"/>
          <w:strike w:val="0"/>
          <w:sz w:val="16"/>
          <w:u w:val="none"/>
        </w:rPr>
        <w:t xml:space="preserve">, on the other hand, </w:t>
      </w:r>
      <w:r>
        <w:rPr>
          <w:b w:val="0"/>
          <w:i w:val="0"/>
          <w:smallCaps w:val="0"/>
          <w:strike w:val="0"/>
          <w:sz w:val="20"/>
          <w:u w:val="single"/>
        </w:rPr>
        <w:t xml:space="preserve">are more likely to experience </w:t>
      </w:r>
      <w:r>
        <w:rPr>
          <w:b/>
          <w:i w:val="0"/>
          <w:smallCaps w:val="0"/>
          <w:strike w:val="0"/>
          <w:sz w:val="20"/>
          <w:u w:val="single"/>
        </w:rPr>
        <w:t>intra- and interstate conflict</w:t>
      </w:r>
      <w:r>
        <w:rPr>
          <w:b w:val="0"/>
          <w:i w:val="0"/>
          <w:smallCaps w:val="0"/>
          <w:strike w:val="0"/>
          <w:sz w:val="16"/>
          <w:u w:val="none"/>
        </w:rPr>
        <w:t xml:space="preserve">, </w:t>
      </w:r>
      <w:r>
        <w:rPr>
          <w:b w:val="0"/>
          <w:i w:val="0"/>
          <w:smallCaps w:val="0"/>
          <w:strike w:val="0"/>
          <w:sz w:val="20"/>
          <w:u w:val="single"/>
        </w:rPr>
        <w:t>generate refugees</w:t>
      </w:r>
      <w:r>
        <w:rPr>
          <w:b w:val="0"/>
          <w:i w:val="0"/>
          <w:smallCaps w:val="0"/>
          <w:strike w:val="0"/>
          <w:sz w:val="16"/>
          <w:u w:val="none"/>
        </w:rPr>
        <w:t xml:space="preserve">, </w:t>
      </w:r>
      <w:r>
        <w:rPr>
          <w:b w:val="0"/>
          <w:i w:val="0"/>
          <w:smallCaps w:val="0"/>
          <w:strike w:val="0"/>
          <w:sz w:val="20"/>
          <w:u w:val="single"/>
        </w:rPr>
        <w:t>hinder women’s equality</w:t>
      </w:r>
      <w:r>
        <w:rPr>
          <w:b w:val="0"/>
          <w:i w:val="0"/>
          <w:smallCaps w:val="0"/>
          <w:strike w:val="0"/>
          <w:sz w:val="16"/>
          <w:u w:val="none"/>
        </w:rPr>
        <w:t xml:space="preserve">, </w:t>
      </w:r>
      <w:r>
        <w:rPr>
          <w:b w:val="0"/>
          <w:i w:val="0"/>
          <w:smallCaps w:val="0"/>
          <w:strike w:val="0"/>
          <w:sz w:val="20"/>
          <w:u w:val="single"/>
        </w:rPr>
        <w:t>and harbor violent extremists</w:t>
      </w:r>
      <w:r>
        <w:rPr>
          <w:b w:val="0"/>
          <w:i w:val="0"/>
          <w:smallCaps w:val="0"/>
          <w:strike w:val="0"/>
          <w:sz w:val="16"/>
          <w:u w:val="none"/>
        </w:rPr>
        <w:t>.</w:t>
      </w:r>
    </w:p>
    <w:p>
      <w:pPr>
        <w:spacing w:after="60"/>
      </w:pPr>
      <w:r>
        <w:rPr>
          <w:b w:val="0"/>
          <w:i w:val="0"/>
          <w:smallCaps w:val="0"/>
          <w:strike w:val="0"/>
          <w:sz w:val="16"/>
          <w:u w:val="none"/>
        </w:rPr>
        <w:t xml:space="preserve">President Joe </w:t>
      </w:r>
      <w:r>
        <w:rPr>
          <w:b w:val="0"/>
          <w:i w:val="0"/>
          <w:smallCaps w:val="0"/>
          <w:strike w:val="0"/>
          <w:sz w:val="20"/>
          <w:u w:val="single"/>
        </w:rPr>
        <w:t>Biden’s</w:t>
      </w:r>
      <w:r>
        <w:rPr>
          <w:b w:val="0"/>
          <w:i w:val="0"/>
          <w:smallCaps w:val="0"/>
          <w:strike w:val="0"/>
          <w:sz w:val="16"/>
          <w:u w:val="none"/>
        </w:rPr>
        <w:t xml:space="preserve"> timely </w:t>
      </w:r>
      <w:r>
        <w:rPr>
          <w:b w:val="0"/>
          <w:i w:val="0"/>
          <w:smallCaps w:val="0"/>
          <w:strike w:val="0"/>
          <w:sz w:val="20"/>
          <w:u w:val="single"/>
        </w:rPr>
        <w:t xml:space="preserve">agenda to </w:t>
      </w:r>
      <w:r>
        <w:rPr>
          <w:b/>
          <w:i w:val="0"/>
          <w:smallCaps w:val="0"/>
          <w:strike w:val="0"/>
          <w:sz w:val="20"/>
          <w:u w:val="single"/>
        </w:rPr>
        <w:t>support democracy</w:t>
      </w:r>
      <w:r>
        <w:rPr>
          <w:b w:val="0"/>
          <w:i w:val="0"/>
          <w:smallCaps w:val="0"/>
          <w:strike w:val="0"/>
          <w:sz w:val="20"/>
          <w:u w:val="single"/>
        </w:rPr>
        <w:t xml:space="preserve"> at home and abroad</w:t>
      </w:r>
      <w:r>
        <w:rPr>
          <w:b w:val="0"/>
          <w:i w:val="0"/>
          <w:smallCaps w:val="0"/>
          <w:strike w:val="0"/>
          <w:sz w:val="16"/>
          <w:u w:val="none"/>
        </w:rPr>
        <w:t xml:space="preserve">, and a renewed programmatic focus by the Department of Justice and the U.S. Agency for International Development on people-centered justice, </w:t>
      </w:r>
      <w:r>
        <w:rPr>
          <w:b w:val="0"/>
          <w:i w:val="0"/>
          <w:smallCaps w:val="0"/>
          <w:strike w:val="0"/>
          <w:sz w:val="20"/>
          <w:u w:val="single"/>
        </w:rPr>
        <w:t xml:space="preserve">are </w:t>
      </w:r>
      <w:r>
        <w:rPr>
          <w:b/>
          <w:i w:val="0"/>
          <w:smallCaps w:val="0"/>
          <w:strike w:val="0"/>
          <w:sz w:val="20"/>
          <w:u w:val="single"/>
        </w:rPr>
        <w:t>encouraging</w:t>
      </w:r>
      <w:r>
        <w:rPr>
          <w:b w:val="0"/>
          <w:i w:val="0"/>
          <w:smallCaps w:val="0"/>
          <w:strike w:val="0"/>
          <w:sz w:val="16"/>
          <w:u w:val="none"/>
        </w:rPr>
        <w:t xml:space="preserve"> </w:t>
      </w:r>
      <w:r>
        <w:rPr>
          <w:b/>
          <w:i w:val="0"/>
          <w:smallCaps w:val="0"/>
          <w:strike w:val="0"/>
          <w:sz w:val="20"/>
          <w:u w:val="single"/>
        </w:rPr>
        <w:t>but</w:t>
      </w:r>
      <w:r>
        <w:rPr>
          <w:b w:val="0"/>
          <w:i w:val="0"/>
          <w:smallCaps w:val="0"/>
          <w:strike w:val="0"/>
          <w:sz w:val="16"/>
          <w:u w:val="none"/>
        </w:rPr>
        <w:t xml:space="preserve"> </w:t>
      </w:r>
      <w:r>
        <w:rPr>
          <w:b/>
          <w:i w:val="0"/>
          <w:smallCaps w:val="0"/>
          <w:strike w:val="0"/>
          <w:sz w:val="20"/>
          <w:u w:val="single"/>
        </w:rPr>
        <w:t>faces daunting headwinds</w:t>
      </w:r>
      <w:r>
        <w:rPr>
          <w:b w:val="0"/>
          <w:i w:val="0"/>
          <w:smallCaps w:val="0"/>
          <w:strike w:val="0"/>
          <w:sz w:val="20"/>
          <w:u w:val="single"/>
        </w:rPr>
        <w:t xml:space="preserve"> in the wake of </w:t>
      </w:r>
      <w:r>
        <w:rPr>
          <w:b/>
          <w:i w:val="0"/>
          <w:smallCaps w:val="0"/>
          <w:strike w:val="0"/>
          <w:sz w:val="20"/>
          <w:u w:val="single"/>
        </w:rPr>
        <w:t>domestic and geopolitical conflicts</w:t>
      </w:r>
      <w:r>
        <w:rPr>
          <w:b w:val="0"/>
          <w:i w:val="0"/>
          <w:smallCaps w:val="0"/>
          <w:strike w:val="0"/>
          <w:sz w:val="20"/>
          <w:u w:val="single"/>
        </w:rPr>
        <w:t xml:space="preserve"> of a </w:t>
      </w:r>
      <w:r>
        <w:rPr>
          <w:b/>
          <w:i w:val="0"/>
          <w:smallCaps w:val="0"/>
          <w:strike w:val="0"/>
          <w:sz w:val="20"/>
          <w:u w:val="single"/>
        </w:rPr>
        <w:t>new magnitude</w:t>
      </w:r>
      <w:r>
        <w:rPr>
          <w:b w:val="0"/>
          <w:i w:val="0"/>
          <w:smallCaps w:val="0"/>
          <w:strike w:val="0"/>
          <w:sz w:val="16"/>
          <w:u w:val="none"/>
        </w:rPr>
        <w:t xml:space="preserve">. Multiple </w:t>
      </w:r>
      <w:r>
        <w:rPr>
          <w:b w:val="0"/>
          <w:i w:val="0"/>
          <w:smallCaps w:val="0"/>
          <w:strike w:val="0"/>
          <w:sz w:val="20"/>
          <w:u w:val="single"/>
        </w:rPr>
        <w:t>criminal indictments and ongoing election denialism by a former president and leading contender to return to the White House</w:t>
      </w:r>
      <w:r>
        <w:rPr>
          <w:b w:val="0"/>
          <w:i w:val="0"/>
          <w:smallCaps w:val="0"/>
          <w:strike w:val="0"/>
          <w:sz w:val="16"/>
          <w:u w:val="none"/>
        </w:rPr>
        <w:t xml:space="preserve"> </w:t>
      </w:r>
      <w:r>
        <w:rPr>
          <w:b w:val="0"/>
          <w:i w:val="0"/>
          <w:smallCaps w:val="0"/>
          <w:strike w:val="0"/>
          <w:sz w:val="20"/>
          <w:u w:val="single"/>
        </w:rPr>
        <w:t xml:space="preserve">will continue to test the United States’ ability to reverse its </w:t>
      </w:r>
      <w:r>
        <w:rPr>
          <w:b/>
          <w:i w:val="0"/>
          <w:smallCaps w:val="0"/>
          <w:strike w:val="0"/>
          <w:sz w:val="20"/>
          <w:u w:val="single"/>
        </w:rPr>
        <w:t>declining rule of law</w:t>
      </w:r>
      <w:r>
        <w:rPr>
          <w:b w:val="0"/>
          <w:i w:val="0"/>
          <w:smallCaps w:val="0"/>
          <w:strike w:val="0"/>
          <w:sz w:val="16"/>
          <w:u w:val="none"/>
        </w:rPr>
        <w:t xml:space="preserve"> performance </w:t>
      </w:r>
      <w:r>
        <w:rPr>
          <w:b/>
          <w:i w:val="0"/>
          <w:smallCaps w:val="0"/>
          <w:strike w:val="0"/>
          <w:sz w:val="20"/>
          <w:u w:val="single"/>
        </w:rPr>
        <w:t>and</w:t>
      </w:r>
      <w:r>
        <w:rPr>
          <w:b w:val="0"/>
          <w:i w:val="0"/>
          <w:smallCaps w:val="0"/>
          <w:strike w:val="0"/>
          <w:sz w:val="16"/>
          <w:u w:val="none"/>
        </w:rPr>
        <w:t xml:space="preserve"> </w:t>
      </w:r>
      <w:r>
        <w:rPr>
          <w:b/>
          <w:i w:val="0"/>
          <w:smallCaps w:val="0"/>
          <w:strike w:val="0"/>
          <w:sz w:val="20"/>
          <w:u w:val="single"/>
        </w:rPr>
        <w:t>lead by example</w:t>
      </w:r>
      <w:r>
        <w:rPr>
          <w:b w:val="0"/>
          <w:i w:val="0"/>
          <w:smallCaps w:val="0"/>
          <w:strike w:val="0"/>
          <w:sz w:val="16"/>
          <w:u w:val="none"/>
        </w:rPr>
        <w:t>.</w:t>
      </w:r>
    </w:p>
    <w:p>
      <w:pPr>
        <w:spacing w:after="60"/>
      </w:pPr>
      <w:r>
        <w:rPr>
          <w:b w:val="0"/>
          <w:i w:val="0"/>
          <w:smallCaps w:val="0"/>
          <w:strike w:val="0"/>
          <w:sz w:val="16"/>
          <w:u w:val="none"/>
        </w:rPr>
        <w:t xml:space="preserve">From such </w:t>
      </w:r>
      <w:r>
        <w:rPr>
          <w:b/>
          <w:i w:val="0"/>
          <w:smallCaps w:val="0"/>
          <w:strike w:val="0"/>
          <w:sz w:val="20"/>
          <w:highlight w:val="cyan"/>
          <w:u w:val="single"/>
        </w:rPr>
        <w:t>storms must come a renewed social</w:t>
      </w:r>
      <w:r>
        <w:rPr>
          <w:b w:val="0"/>
          <w:i w:val="0"/>
          <w:smallCaps w:val="0"/>
          <w:strike w:val="0"/>
          <w:sz w:val="20"/>
          <w:u w:val="single"/>
        </w:rPr>
        <w:t xml:space="preserve"> </w:t>
      </w:r>
      <w:r>
        <w:rPr>
          <w:b w:val="0"/>
          <w:i w:val="0"/>
          <w:smallCaps w:val="0"/>
          <w:strike w:val="0"/>
          <w:sz w:val="20"/>
          <w:highlight w:val="cyan"/>
          <w:u w:val="single"/>
        </w:rPr>
        <w:t>and political contract</w:t>
      </w:r>
      <w:r>
        <w:rPr>
          <w:b w:val="0"/>
          <w:i w:val="0"/>
          <w:smallCaps w:val="0"/>
          <w:strike w:val="0"/>
          <w:sz w:val="20"/>
          <w:u w:val="single"/>
        </w:rPr>
        <w:t xml:space="preserve"> </w:t>
      </w:r>
      <w:r>
        <w:rPr>
          <w:b w:val="0"/>
          <w:i w:val="0"/>
          <w:smallCaps w:val="0"/>
          <w:strike w:val="0"/>
          <w:sz w:val="20"/>
          <w:highlight w:val="cyan"/>
          <w:u w:val="single"/>
        </w:rPr>
        <w:t>for peace and human dignity</w:t>
      </w:r>
      <w:r>
        <w:rPr>
          <w:b w:val="0"/>
          <w:i w:val="0"/>
          <w:smallCaps w:val="0"/>
          <w:strike w:val="0"/>
          <w:sz w:val="16"/>
          <w:u w:val="none"/>
        </w:rPr>
        <w:t xml:space="preserve">. It should begin with a return to the promise of the Universal Declaration of Human Rights, whose first article declares that “all human beings are born free and equal in dignity and rights.” If states were to uphold this dictum in practice, </w:t>
      </w:r>
      <w:r>
        <w:rPr>
          <w:b w:val="0"/>
          <w:i w:val="0"/>
          <w:smallCaps w:val="0"/>
          <w:strike w:val="0"/>
          <w:sz w:val="20"/>
          <w:u w:val="single"/>
        </w:rPr>
        <w:t>they would give their citizens a fair voice in how they are governed</w:t>
      </w:r>
      <w:r>
        <w:rPr>
          <w:b w:val="0"/>
          <w:i w:val="0"/>
          <w:smallCaps w:val="0"/>
          <w:strike w:val="0"/>
          <w:sz w:val="16"/>
          <w:u w:val="none"/>
        </w:rPr>
        <w:t xml:space="preserve">. </w:t>
      </w:r>
      <w:r>
        <w:rPr>
          <w:b w:val="0"/>
          <w:i w:val="0"/>
          <w:smallCaps w:val="0"/>
          <w:strike w:val="0"/>
          <w:sz w:val="20"/>
          <w:u w:val="single"/>
        </w:rPr>
        <w:t xml:space="preserve">They would ensure </w:t>
      </w:r>
      <w:r>
        <w:rPr>
          <w:b/>
          <w:i w:val="0"/>
          <w:smallCaps w:val="0"/>
          <w:strike w:val="0"/>
          <w:sz w:val="20"/>
          <w:u w:val="single"/>
        </w:rPr>
        <w:t>equal protection of the law</w:t>
      </w:r>
      <w:r>
        <w:rPr>
          <w:b w:val="0"/>
          <w:i w:val="0"/>
          <w:smallCaps w:val="0"/>
          <w:strike w:val="0"/>
          <w:sz w:val="16"/>
          <w:u w:val="none"/>
        </w:rPr>
        <w:t xml:space="preserve">, </w:t>
      </w:r>
      <w:r>
        <w:rPr>
          <w:b w:val="0"/>
          <w:i w:val="0"/>
          <w:smallCaps w:val="0"/>
          <w:strike w:val="0"/>
          <w:sz w:val="20"/>
          <w:highlight w:val="cyan"/>
          <w:u w:val="single"/>
        </w:rPr>
        <w:t xml:space="preserve">regardless of </w:t>
      </w:r>
      <w:r>
        <w:rPr>
          <w:b/>
          <w:i w:val="0"/>
          <w:smallCaps w:val="0"/>
          <w:strike w:val="0"/>
          <w:sz w:val="20"/>
          <w:highlight w:val="cyan"/>
          <w:u w:val="single"/>
        </w:rPr>
        <w:t>status or power</w:t>
      </w:r>
      <w:r>
        <w:rPr>
          <w:b w:val="0"/>
          <w:i w:val="0"/>
          <w:smallCaps w:val="0"/>
          <w:strike w:val="0"/>
          <w:sz w:val="16"/>
          <w:u w:val="none"/>
        </w:rPr>
        <w:t xml:space="preserve">. And </w:t>
      </w:r>
      <w:r>
        <w:rPr>
          <w:b w:val="0"/>
          <w:i w:val="0"/>
          <w:smallCaps w:val="0"/>
          <w:strike w:val="0"/>
          <w:sz w:val="20"/>
          <w:highlight w:val="cyan"/>
          <w:u w:val="single"/>
        </w:rPr>
        <w:t xml:space="preserve">they would create </w:t>
      </w:r>
      <w:r>
        <w:rPr>
          <w:b/>
          <w:i w:val="0"/>
          <w:smallCaps w:val="0"/>
          <w:strike w:val="0"/>
          <w:sz w:val="20"/>
          <w:highlight w:val="cyan"/>
          <w:u w:val="single"/>
        </w:rPr>
        <w:t xml:space="preserve">governing systems </w:t>
      </w:r>
      <w:r>
        <w:rPr>
          <w:b w:val="0"/>
          <w:i w:val="0"/>
          <w:smallCaps w:val="0"/>
          <w:strike w:val="0"/>
          <w:sz w:val="20"/>
          <w:highlight w:val="cyan"/>
          <w:u w:val="single"/>
        </w:rPr>
        <w:t xml:space="preserve">based on </w:t>
      </w:r>
      <w:r>
        <w:rPr>
          <w:b/>
          <w:i w:val="0"/>
          <w:smallCaps w:val="0"/>
          <w:strike w:val="0"/>
          <w:sz w:val="20"/>
          <w:highlight w:val="cyan"/>
          <w:u w:val="single"/>
        </w:rPr>
        <w:t>the rule of law</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0"/>
          <w:highlight w:val="cyan"/>
          <w:u w:val="single"/>
        </w:rPr>
        <w:t xml:space="preserve">the best guarantor of </w:t>
      </w:r>
      <w:r>
        <w:rPr>
          <w:b/>
          <w:i w:val="0"/>
          <w:smallCaps w:val="0"/>
          <w:strike w:val="0"/>
          <w:sz w:val="20"/>
          <w:highlight w:val="cyan"/>
          <w:u w:val="single"/>
        </w:rPr>
        <w:t>human rights</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