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if Russia is a threat, only </w:t>
      </w:r>
      <w:r>
        <w:rPr>
          <w:b/>
          <w:i w:val="0"/>
          <w:smallCaps w:val="0"/>
          <w:strike w:val="0"/>
          <w:sz w:val="26"/>
          <w:u w:val="single"/>
        </w:rPr>
        <w:t>desecuritizaiton</w:t>
      </w:r>
      <w:r>
        <w:rPr>
          <w:b/>
          <w:i w:val="0"/>
          <w:smallCaps w:val="0"/>
          <w:strike w:val="0"/>
          <w:sz w:val="26"/>
          <w:u w:val="none"/>
        </w:rPr>
        <w:t xml:space="preserve"> solves---it opens the pathway for achieving </w:t>
      </w:r>
      <w:r>
        <w:rPr>
          <w:b/>
          <w:i w:val="0"/>
          <w:smallCaps w:val="0"/>
          <w:strike w:val="0"/>
          <w:sz w:val="26"/>
          <w:u w:val="single"/>
        </w:rPr>
        <w:t>long-term peace</w:t>
      </w:r>
      <w:r>
        <w:rPr>
          <w:b/>
          <w:i w:val="0"/>
          <w:smallCaps w:val="0"/>
          <w:strike w:val="0"/>
          <w:sz w:val="26"/>
          <w:u w:val="none"/>
        </w:rPr>
        <w:t xml:space="preserve">---securitization is </w:t>
      </w:r>
      <w:r>
        <w:rPr>
          <w:b/>
          <w:i w:val="0"/>
          <w:smallCaps w:val="0"/>
          <w:strike w:val="0"/>
          <w:sz w:val="26"/>
          <w:u w:val="single"/>
        </w:rPr>
        <w:t>unsustainable</w:t>
      </w:r>
      <w:r>
        <w:rPr>
          <w:b/>
          <w:i w:val="0"/>
          <w:smallCaps w:val="0"/>
          <w:strike w:val="0"/>
          <w:sz w:val="26"/>
          <w:u w:val="none"/>
        </w:rPr>
        <w:t xml:space="preserve">, so it's </w:t>
      </w:r>
      <w:r>
        <w:rPr>
          <w:b/>
          <w:i w:val="0"/>
          <w:smallCaps w:val="0"/>
          <w:strike w:val="0"/>
          <w:sz w:val="26"/>
          <w:u w:val="single"/>
        </w:rPr>
        <w:t>try</w:t>
      </w:r>
      <w:r>
        <w:rPr>
          <w:b/>
          <w:i w:val="0"/>
          <w:smallCaps w:val="0"/>
          <w:strike w:val="0"/>
          <w:sz w:val="26"/>
          <w:u w:val="single"/>
        </w:rPr>
        <w:t xml:space="preserve"> or die</w:t>
      </w:r>
      <w:r>
        <w:rPr>
          <w:b/>
          <w:i w:val="0"/>
          <w:smallCaps w:val="0"/>
          <w:strike w:val="0"/>
          <w:sz w:val="26"/>
          <w:u w:val="none"/>
        </w:rPr>
        <w:t xml:space="preserve">. </w:t>
      </w:r>
    </w:p>
    <w:p>
      <w:pPr>
        <w:spacing w:after="80"/>
      </w:pPr>
      <w:r>
        <w:rPr>
          <w:b w:val="0"/>
          <w:i w:val="0"/>
          <w:smallCaps w:val="0"/>
          <w:strike w:val="0"/>
          <w:u w:val="none"/>
        </w:rPr>
        <w:t xml:space="preserve">Greg </w:t>
      </w:r>
      <w:r>
        <w:rPr>
          <w:b/>
          <w:i w:val="0"/>
          <w:smallCaps w:val="0"/>
          <w:strike w:val="0"/>
          <w:sz w:val="26"/>
          <w:u w:val="none"/>
        </w:rPr>
        <w:t>Simons</w:t>
      </w:r>
      <w:r>
        <w:rPr>
          <w:b w:val="0"/>
          <w:i w:val="0"/>
          <w:smallCaps w:val="0"/>
          <w:strike w:val="0"/>
          <w:u w:val="none"/>
        </w:rPr>
        <w:t>, 20</w:t>
      </w:r>
      <w:r>
        <w:rPr>
          <w:b/>
          <w:i w:val="0"/>
          <w:smallCaps w:val="0"/>
          <w:strike w:val="0"/>
          <w:sz w:val="26"/>
          <w:u w:val="none"/>
        </w:rPr>
        <w:t>19</w:t>
      </w:r>
      <w:r>
        <w:rPr>
          <w:b w:val="0"/>
          <w:i w:val="0"/>
          <w:smallCaps w:val="0"/>
          <w:strike w:val="0"/>
          <w:u w:val="none"/>
        </w:rPr>
        <w:t xml:space="preserve">, Associate Professor at </w:t>
      </w:r>
      <w:r>
        <w:rPr>
          <w:b w:val="0"/>
          <w:i w:val="0"/>
          <w:smallCaps w:val="0"/>
          <w:strike w:val="0"/>
          <w:u w:val="none"/>
        </w:rPr>
        <w:t>Turiba</w:t>
      </w:r>
      <w:r>
        <w:rPr>
          <w:b w:val="0"/>
          <w:i w:val="0"/>
          <w:smallCaps w:val="0"/>
          <w:strike w:val="0"/>
          <w:u w:val="none"/>
        </w:rPr>
        <w:t xml:space="preserve"> University in Riga, Latvia. His research interests </w:t>
      </w:r>
      <w:r>
        <w:rPr>
          <w:b w:val="0"/>
          <w:i w:val="0"/>
          <w:smallCaps w:val="0"/>
          <w:strike w:val="0"/>
          <w:u w:val="none"/>
        </w:rPr>
        <w:t>include:</w:t>
      </w:r>
      <w:r>
        <w:rPr>
          <w:b w:val="0"/>
          <w:i w:val="0"/>
          <w:smallCaps w:val="0"/>
          <w:strike w:val="0"/>
          <w:u w:val="none"/>
        </w:rPr>
        <w:t xml:space="preserve"> changing political and geopolitical dynamics and relationships, mass media, public diplomacy, political marketing, crisis management communications, media and armed conflict, and the Russian Orthodox Church. He also researches the relationships and connections between information, politics and armed conflict more broadly, such as the GWOT and Arab </w:t>
      </w:r>
      <w:r>
        <w:rPr>
          <w:b w:val="0"/>
          <w:i w:val="0"/>
          <w:smallCaps w:val="0"/>
          <w:strike w:val="0"/>
          <w:u w:val="none"/>
        </w:rPr>
        <w:t>SpringThe</w:t>
      </w:r>
      <w:r>
        <w:rPr>
          <w:b w:val="0"/>
          <w:i w:val="0"/>
          <w:smallCaps w:val="0"/>
          <w:strike w:val="0"/>
          <w:u w:val="none"/>
        </w:rPr>
        <w:t xml:space="preserve"> anatomy of a moral panic: Western mainstream media’s Russia scapegoat. Changing Societies &amp; Personalities, 3(3), 189-206, PA </w:t>
      </w:r>
    </w:p>
    <w:p>
      <w:pPr>
        <w:spacing w:after="60"/>
      </w:pPr>
      <w:r>
        <w:rPr>
          <w:b w:val="0"/>
          <w:i w:val="0"/>
          <w:smallCaps w:val="0"/>
          <w:strike w:val="0"/>
          <w:sz w:val="16"/>
          <w:u w:val="none"/>
        </w:rPr>
        <w:t xml:space="preserve">At the beginning of this paper a question was posed: </w:t>
      </w:r>
      <w:r>
        <w:rPr>
          <w:b/>
          <w:i w:val="0"/>
          <w:smallCaps w:val="0"/>
          <w:strike w:val="0"/>
          <w:sz w:val="21"/>
          <w:u w:val="single"/>
        </w:rPr>
        <w:t xml:space="preserve">What is the </w:t>
      </w:r>
      <w:r>
        <w:rPr>
          <w:b/>
          <w:i w:val="0"/>
          <w:smallCaps w:val="0"/>
          <w:strike w:val="0"/>
          <w:sz w:val="24"/>
          <w:highlight w:val="cyan"/>
          <w:u w:val="single"/>
        </w:rPr>
        <w:t>logic of</w:t>
      </w:r>
      <w:r>
        <w:rPr>
          <w:b/>
          <w:i w:val="0"/>
          <w:smallCaps w:val="0"/>
          <w:strike w:val="0"/>
          <w:sz w:val="24"/>
          <w:u w:val="single"/>
        </w:rPr>
        <w:t xml:space="preserve"> the </w:t>
      </w:r>
      <w:r>
        <w:rPr>
          <w:b/>
          <w:i w:val="0"/>
          <w:smallCaps w:val="0"/>
          <w:strike w:val="0"/>
          <w:sz w:val="24"/>
          <w:highlight w:val="cyan"/>
          <w:u w:val="single"/>
        </w:rPr>
        <w:t>Russian “threat</w:t>
      </w:r>
      <w:r>
        <w:rPr>
          <w:b/>
          <w:i w:val="0"/>
          <w:smallCaps w:val="0"/>
          <w:strike w:val="0"/>
          <w:sz w:val="21"/>
          <w:u w:val="single"/>
        </w:rPr>
        <w:t>”</w:t>
      </w:r>
      <w:r>
        <w:rPr>
          <w:b w:val="0"/>
          <w:i w:val="0"/>
          <w:smallCaps w:val="0"/>
          <w:strike w:val="0"/>
          <w:sz w:val="16"/>
          <w:u w:val="none"/>
        </w:rPr>
        <w:t xml:space="preserve">, and </w:t>
      </w:r>
      <w:r>
        <w:rPr>
          <w:b w:val="0"/>
          <w:i w:val="0"/>
          <w:smallCaps w:val="0"/>
          <w:strike w:val="0"/>
          <w:sz w:val="21"/>
          <w:u w:val="single"/>
        </w:rPr>
        <w:t xml:space="preserve">are there </w:t>
      </w:r>
      <w:r>
        <w:rPr>
          <w:b w:val="0"/>
          <w:i w:val="0"/>
          <w:smallCaps w:val="0"/>
          <w:strike w:val="0"/>
          <w:sz w:val="21"/>
          <w:highlight w:val="cyan"/>
          <w:u w:val="single"/>
        </w:rPr>
        <w:t>any “cures</w:t>
      </w:r>
      <w:r>
        <w:rPr>
          <w:b w:val="0"/>
          <w:i w:val="0"/>
          <w:smallCaps w:val="0"/>
          <w:strike w:val="0"/>
          <w:sz w:val="21"/>
          <w:u w:val="single"/>
        </w:rPr>
        <w:t>” suggested in mainstream media coverage</w:t>
      </w:r>
      <w:r>
        <w:rPr>
          <w:b w:val="0"/>
          <w:i w:val="0"/>
          <w:smallCaps w:val="0"/>
          <w:strike w:val="0"/>
          <w:sz w:val="16"/>
          <w:u w:val="none"/>
        </w:rPr>
        <w:t xml:space="preserve">? Before, this is answered in full, the </w:t>
      </w:r>
      <w:r>
        <w:rPr>
          <w:b/>
          <w:i w:val="0"/>
          <w:smallCaps w:val="0"/>
          <w:strike w:val="0"/>
          <w:sz w:val="21"/>
          <w:highlight w:val="cyan"/>
          <w:u w:val="single"/>
        </w:rPr>
        <w:t xml:space="preserve">bits of the complex puzzle need to be brought together </w:t>
      </w:r>
      <w:r>
        <w:rPr>
          <w:b/>
          <w:i w:val="0"/>
          <w:smallCaps w:val="0"/>
          <w:strike w:val="0"/>
          <w:sz w:val="21"/>
          <w:highlight w:val="cyan"/>
          <w:u w:val="single"/>
        </w:rPr>
        <w:t>in order to</w:t>
      </w:r>
      <w:r>
        <w:rPr>
          <w:b/>
          <w:i w:val="0"/>
          <w:smallCaps w:val="0"/>
          <w:strike w:val="0"/>
          <w:sz w:val="21"/>
          <w:highlight w:val="cyan"/>
          <w:u w:val="single"/>
        </w:rPr>
        <w:t xml:space="preserve"> make sense of the bigger picture</w:t>
      </w:r>
      <w:r>
        <w:rPr>
          <w:b w:val="0"/>
          <w:i w:val="0"/>
          <w:smallCaps w:val="0"/>
          <w:strike w:val="0"/>
          <w:sz w:val="16"/>
          <w:u w:val="none"/>
        </w:rPr>
        <w:t xml:space="preserve">. Firstly, is the role of journalism and the mass media. This institution has managed to create a branded myth around itself as being a fourth estate, an institution that checks and balances the political power in the name of public interest. However, there are concerns and evidence that </w:t>
      </w:r>
      <w:r>
        <w:rPr>
          <w:b/>
          <w:i w:val="0"/>
          <w:smallCaps w:val="0"/>
          <w:strike w:val="0"/>
          <w:sz w:val="21"/>
          <w:highlight w:val="cyan"/>
          <w:u w:val="single"/>
        </w:rPr>
        <w:t>journalism’s</w:t>
      </w:r>
      <w:r>
        <w:rPr>
          <w:b/>
          <w:i w:val="0"/>
          <w:smallCaps w:val="0"/>
          <w:strike w:val="0"/>
          <w:sz w:val="21"/>
          <w:u w:val="single"/>
        </w:rPr>
        <w:t xml:space="preserve"> role </w:t>
      </w:r>
      <w:r>
        <w:rPr>
          <w:b/>
          <w:i w:val="0"/>
          <w:smallCaps w:val="0"/>
          <w:strike w:val="0"/>
          <w:sz w:val="21"/>
          <w:highlight w:val="cyan"/>
          <w:u w:val="single"/>
        </w:rPr>
        <w:t xml:space="preserve">has become co-opted </w:t>
      </w:r>
      <w:r>
        <w:rPr>
          <w:b/>
          <w:i w:val="0"/>
          <w:smallCaps w:val="0"/>
          <w:strike w:val="0"/>
          <w:sz w:val="21"/>
          <w:u w:val="single"/>
        </w:rPr>
        <w:t>by economic and political</w:t>
      </w:r>
      <w:r>
        <w:rPr>
          <w:b w:val="0"/>
          <w:i w:val="0"/>
          <w:smallCaps w:val="0"/>
          <w:strike w:val="0"/>
          <w:sz w:val="16"/>
          <w:u w:val="none"/>
        </w:rPr>
        <w:t xml:space="preserve"> interests. </w:t>
      </w:r>
      <w:r>
        <w:rPr>
          <w:b w:val="0"/>
          <w:i w:val="0"/>
          <w:smallCaps w:val="0"/>
          <w:strike w:val="0"/>
          <w:sz w:val="21"/>
          <w:u w:val="single"/>
        </w:rPr>
        <w:t>This is precisely because of the assumed power to influence perception and shape public opinion</w:t>
      </w:r>
      <w:r>
        <w:rPr>
          <w:b w:val="0"/>
          <w:i w:val="0"/>
          <w:smallCaps w:val="0"/>
          <w:strike w:val="0"/>
          <w:sz w:val="16"/>
          <w:u w:val="none"/>
        </w:rPr>
        <w:t xml:space="preserve">. The </w:t>
      </w:r>
      <w:r>
        <w:rPr>
          <w:b w:val="0"/>
          <w:i w:val="0"/>
          <w:smallCaps w:val="0"/>
          <w:strike w:val="0"/>
          <w:sz w:val="21"/>
          <w:u w:val="single"/>
        </w:rPr>
        <w:t>mainstream mass media are indelibly tied to the interests of the hegemonic system of liberal democracy acting in the capacity as their information gatekeeper and watchdog</w:t>
      </w:r>
      <w:r>
        <w:rPr>
          <w:b w:val="0"/>
          <w:i w:val="0"/>
          <w:smallCaps w:val="0"/>
          <w:strike w:val="0"/>
          <w:sz w:val="16"/>
          <w:u w:val="none"/>
        </w:rPr>
        <w:t xml:space="preserve">. </w:t>
      </w:r>
    </w:p>
    <w:p>
      <w:pPr>
        <w:spacing w:after="60"/>
      </w:pPr>
      <w:r>
        <w:rPr>
          <w:b w:val="0"/>
          <w:i w:val="0"/>
          <w:smallCaps w:val="0"/>
          <w:strike w:val="0"/>
          <w:sz w:val="16"/>
          <w:u w:val="none"/>
        </w:rPr>
        <w:t xml:space="preserve">Currently, that </w:t>
      </w:r>
      <w:r>
        <w:rPr>
          <w:b/>
          <w:i w:val="0"/>
          <w:smallCaps w:val="0"/>
          <w:strike w:val="0"/>
          <w:sz w:val="21"/>
          <w:highlight w:val="cyan"/>
          <w:u w:val="single"/>
        </w:rPr>
        <w:t>system of liberal</w:t>
      </w:r>
      <w:r>
        <w:rPr>
          <w:b/>
          <w:i w:val="0"/>
          <w:smallCaps w:val="0"/>
          <w:strike w:val="0"/>
          <w:sz w:val="21"/>
          <w:u w:val="single"/>
        </w:rPr>
        <w:t xml:space="preserve"> </w:t>
      </w:r>
      <w:r>
        <w:rPr>
          <w:b/>
          <w:i w:val="0"/>
          <w:smallCaps w:val="0"/>
          <w:strike w:val="0"/>
          <w:sz w:val="21"/>
          <w:highlight w:val="cyan"/>
          <w:u w:val="single"/>
        </w:rPr>
        <w:t xml:space="preserve">democracy is experiencing </w:t>
      </w:r>
      <w:r>
        <w:rPr>
          <w:b/>
          <w:i w:val="0"/>
          <w:smallCaps w:val="0"/>
          <w:strike w:val="0"/>
          <w:sz w:val="21"/>
          <w:u w:val="single"/>
        </w:rPr>
        <w:t xml:space="preserve">a </w:t>
      </w:r>
      <w:r>
        <w:rPr>
          <w:b/>
          <w:i w:val="0"/>
          <w:smallCaps w:val="0"/>
          <w:strike w:val="0"/>
          <w:sz w:val="21"/>
          <w:highlight w:val="cyan"/>
          <w:u w:val="single"/>
        </w:rPr>
        <w:t>multi-levelled crisis</w:t>
      </w:r>
      <w:r>
        <w:rPr>
          <w:b/>
          <w:i w:val="0"/>
          <w:smallCaps w:val="0"/>
          <w:strike w:val="0"/>
          <w:sz w:val="21"/>
          <w:u w:val="single"/>
        </w:rPr>
        <w:t xml:space="preserve"> in terms of </w:t>
      </w:r>
      <w:r>
        <w:rPr>
          <w:b/>
          <w:i w:val="0"/>
          <w:smallCaps w:val="0"/>
          <w:strike w:val="0"/>
          <w:sz w:val="21"/>
          <w:highlight w:val="cyan"/>
          <w:u w:val="single"/>
        </w:rPr>
        <w:t>public trust</w:t>
      </w:r>
      <w:r>
        <w:rPr>
          <w:b/>
          <w:i w:val="0"/>
          <w:smallCaps w:val="0"/>
          <w:strike w:val="0"/>
          <w:sz w:val="21"/>
          <w:u w:val="single"/>
        </w:rPr>
        <w:t xml:space="preserve"> and legitimacy owing to what has been labelled as being the </w:t>
      </w:r>
      <w:r>
        <w:rPr>
          <w:b/>
          <w:i w:val="0"/>
          <w:smallCaps w:val="0"/>
          <w:strike w:val="0"/>
          <w:sz w:val="21"/>
          <w:highlight w:val="cyan"/>
          <w:u w:val="single"/>
        </w:rPr>
        <w:t>populist challenge</w:t>
      </w:r>
      <w:r>
        <w:rPr>
          <w:b w:val="0"/>
          <w:i w:val="0"/>
          <w:smallCaps w:val="0"/>
          <w:strike w:val="0"/>
          <w:sz w:val="16"/>
          <w:u w:val="none"/>
        </w:rPr>
        <w:t xml:space="preserve">. This has </w:t>
      </w:r>
      <w:r>
        <w:rPr>
          <w:b w:val="0"/>
          <w:i w:val="0"/>
          <w:smallCaps w:val="0"/>
          <w:strike w:val="0"/>
          <w:sz w:val="21"/>
          <w:u w:val="single"/>
        </w:rPr>
        <w:t>been seen in the US elections when Trump beat his rival and the anticipated winner</w:t>
      </w:r>
      <w:r>
        <w:rPr>
          <w:b w:val="0"/>
          <w:i w:val="0"/>
          <w:smallCaps w:val="0"/>
          <w:strike w:val="0"/>
          <w:sz w:val="16"/>
          <w:u w:val="none"/>
        </w:rPr>
        <w:t xml:space="preserve"> (by mainstream politics and mass media) Hillary </w:t>
      </w:r>
      <w:r>
        <w:rPr>
          <w:b w:val="0"/>
          <w:i w:val="0"/>
          <w:smallCaps w:val="0"/>
          <w:strike w:val="0"/>
          <w:sz w:val="21"/>
          <w:u w:val="single"/>
        </w:rPr>
        <w:t>Clinton</w:t>
      </w:r>
      <w:r>
        <w:rPr>
          <w:b w:val="0"/>
          <w:i w:val="0"/>
          <w:smallCaps w:val="0"/>
          <w:strike w:val="0"/>
          <w:sz w:val="16"/>
          <w:u w:val="none"/>
        </w:rPr>
        <w:t xml:space="preserve">, when the </w:t>
      </w:r>
      <w:r>
        <w:rPr>
          <w:b w:val="0"/>
          <w:i w:val="0"/>
          <w:smallCaps w:val="0"/>
          <w:strike w:val="0"/>
          <w:sz w:val="16"/>
          <w:u w:val="none"/>
        </w:rPr>
        <w:t>favoured</w:t>
      </w:r>
      <w:r>
        <w:rPr>
          <w:b w:val="0"/>
          <w:i w:val="0"/>
          <w:smallCaps w:val="0"/>
          <w:strike w:val="0"/>
          <w:sz w:val="16"/>
          <w:u w:val="none"/>
        </w:rPr>
        <w:t xml:space="preserve"> liberal contender was beaten by someone that rhetorically stood against the liberal system. There were also similar challenges found in </w:t>
      </w:r>
      <w:r>
        <w:rPr>
          <w:b/>
          <w:i w:val="0"/>
          <w:smallCaps w:val="0"/>
          <w:strike w:val="0"/>
          <w:sz w:val="21"/>
          <w:highlight w:val="cyan"/>
          <w:u w:val="single"/>
        </w:rPr>
        <w:t>BREXIT</w:t>
      </w:r>
      <w:r>
        <w:rPr>
          <w:b w:val="0"/>
          <w:i w:val="0"/>
          <w:smallCaps w:val="0"/>
          <w:strike w:val="0"/>
          <w:sz w:val="16"/>
          <w:u w:val="none"/>
        </w:rPr>
        <w:t xml:space="preserve">, the </w:t>
      </w:r>
      <w:r>
        <w:rPr>
          <w:b/>
          <w:i w:val="0"/>
          <w:smallCaps w:val="0"/>
          <w:strike w:val="0"/>
          <w:sz w:val="21"/>
          <w:highlight w:val="cyan"/>
          <w:u w:val="single"/>
        </w:rPr>
        <w:t>French and German elections</w:t>
      </w:r>
      <w:r>
        <w:rPr>
          <w:b w:val="0"/>
          <w:i w:val="0"/>
          <w:smallCaps w:val="0"/>
          <w:strike w:val="0"/>
          <w:sz w:val="16"/>
          <w:u w:val="none"/>
        </w:rPr>
        <w:t xml:space="preserve">. </w:t>
      </w:r>
      <w:r>
        <w:rPr>
          <w:b w:val="0"/>
          <w:i w:val="0"/>
          <w:smallCaps w:val="0"/>
          <w:strike w:val="0"/>
          <w:sz w:val="21"/>
          <w:u w:val="single"/>
        </w:rPr>
        <w:t>Another problem of contemporary politics is found in the competition for increasingly scarcer governmental financial resources</w:t>
      </w:r>
      <w:r>
        <w:rPr>
          <w:b w:val="0"/>
          <w:i w:val="0"/>
          <w:smallCaps w:val="0"/>
          <w:strike w:val="0"/>
          <w:sz w:val="16"/>
          <w:u w:val="none"/>
        </w:rPr>
        <w:t xml:space="preserve">. As a result, a </w:t>
      </w:r>
      <w:r>
        <w:rPr>
          <w:b/>
          <w:i w:val="0"/>
          <w:smallCaps w:val="0"/>
          <w:strike w:val="0"/>
          <w:sz w:val="21"/>
          <w:highlight w:val="cyan"/>
          <w:u w:val="single"/>
        </w:rPr>
        <w:t>common communication strategy seems to have been</w:t>
      </w:r>
      <w:r>
        <w:rPr>
          <w:b/>
          <w:i w:val="0"/>
          <w:smallCaps w:val="0"/>
          <w:strike w:val="0"/>
          <w:sz w:val="21"/>
          <w:u w:val="single"/>
        </w:rPr>
        <w:t xml:space="preserve"> developed using a “cookie cutter” approach</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attain these political and economic objectives. After </w:t>
      </w:r>
      <w:r>
        <w:rPr>
          <w:b w:val="0"/>
          <w:i w:val="0"/>
          <w:smallCaps w:val="0"/>
          <w:strike w:val="0"/>
          <w:sz w:val="21"/>
          <w:u w:val="single"/>
        </w:rPr>
        <w:t>some years of not being the global folklore devil</w:t>
      </w:r>
      <w:r>
        <w:rPr>
          <w:b w:val="0"/>
          <w:i w:val="0"/>
          <w:smallCaps w:val="0"/>
          <w:strike w:val="0"/>
          <w:sz w:val="16"/>
          <w:u w:val="none"/>
        </w:rPr>
        <w:t xml:space="preserve">, </w:t>
      </w:r>
      <w:r>
        <w:rPr>
          <w:b/>
          <w:i w:val="0"/>
          <w:smallCaps w:val="0"/>
          <w:strike w:val="0"/>
          <w:sz w:val="21"/>
          <w:highlight w:val="cyan"/>
          <w:u w:val="single"/>
        </w:rPr>
        <w:t>Russia</w:t>
      </w:r>
      <w:r>
        <w:rPr>
          <w:b/>
          <w:i w:val="0"/>
          <w:smallCaps w:val="0"/>
          <w:strike w:val="0"/>
          <w:sz w:val="21"/>
          <w:u w:val="single"/>
        </w:rPr>
        <w:t xml:space="preserve"> has been </w:t>
      </w:r>
      <w:r>
        <w:rPr>
          <w:b/>
          <w:i w:val="0"/>
          <w:smallCaps w:val="0"/>
          <w:strike w:val="0"/>
          <w:sz w:val="21"/>
          <w:highlight w:val="cyan"/>
          <w:u w:val="single"/>
        </w:rPr>
        <w:t>re-elevated to</w:t>
      </w:r>
      <w:r>
        <w:rPr>
          <w:b/>
          <w:i w:val="0"/>
          <w:smallCaps w:val="0"/>
          <w:strike w:val="0"/>
          <w:sz w:val="21"/>
          <w:u w:val="single"/>
        </w:rPr>
        <w:t xml:space="preserve"> this status</w:t>
      </w:r>
      <w:r>
        <w:rPr>
          <w:b w:val="0"/>
          <w:i w:val="0"/>
          <w:smallCaps w:val="0"/>
          <w:strike w:val="0"/>
          <w:sz w:val="16"/>
          <w:u w:val="none"/>
        </w:rPr>
        <w:t xml:space="preserve">, which may be in part through the ability of the moral panic communicators to link the </w:t>
      </w:r>
      <w:r>
        <w:rPr>
          <w:b/>
          <w:i w:val="0"/>
          <w:smallCaps w:val="0"/>
          <w:strike w:val="0"/>
          <w:sz w:val="21"/>
          <w:highlight w:val="cyan"/>
          <w:u w:val="single"/>
        </w:rPr>
        <w:t>supervillain</w:t>
      </w:r>
      <w:r>
        <w:rPr>
          <w:b w:val="0"/>
          <w:i w:val="0"/>
          <w:smallCaps w:val="0"/>
          <w:strike w:val="0"/>
          <w:sz w:val="16"/>
          <w:u w:val="none"/>
        </w:rPr>
        <w:t xml:space="preserve"> brand of the Soviet Union from the Cold War to the Russian Federation. Thereby, the brand has </w:t>
      </w:r>
      <w:r>
        <w:rPr>
          <w:b w:val="0"/>
          <w:i w:val="0"/>
          <w:smallCaps w:val="0"/>
          <w:strike w:val="0"/>
          <w:sz w:val="21"/>
          <w:u w:val="single"/>
        </w:rPr>
        <w:t>some pre-existing level of recognition and status to the target audiences</w:t>
      </w:r>
      <w:r>
        <w:rPr>
          <w:b w:val="0"/>
          <w:i w:val="0"/>
          <w:smallCaps w:val="0"/>
          <w:strike w:val="0"/>
          <w:sz w:val="16"/>
          <w:u w:val="none"/>
        </w:rPr>
        <w:t>.</w:t>
      </w:r>
    </w:p>
    <w:p>
      <w:pPr>
        <w:spacing w:after="60"/>
      </w:pPr>
      <w:r>
        <w:rPr>
          <w:b/>
          <w:i w:val="0"/>
          <w:smallCaps w:val="0"/>
          <w:strike w:val="0"/>
          <w:sz w:val="21"/>
          <w:highlight w:val="cyan"/>
          <w:u w:val="single"/>
        </w:rPr>
        <w:t>Rather than</w:t>
      </w:r>
      <w:r>
        <w:rPr>
          <w:b/>
          <w:i w:val="0"/>
          <w:smallCaps w:val="0"/>
          <w:strike w:val="0"/>
          <w:sz w:val="21"/>
          <w:u w:val="single"/>
        </w:rPr>
        <w:t xml:space="preserve"> taking the </w:t>
      </w:r>
      <w:r>
        <w:rPr>
          <w:b/>
          <w:i w:val="0"/>
          <w:smallCaps w:val="0"/>
          <w:strike w:val="0"/>
          <w:sz w:val="21"/>
          <w:highlight w:val="cyan"/>
          <w:u w:val="single"/>
        </w:rPr>
        <w:t>strategy</w:t>
      </w:r>
      <w:r>
        <w:rPr>
          <w:b w:val="0"/>
          <w:i w:val="0"/>
          <w:smallCaps w:val="0"/>
          <w:strike w:val="0"/>
          <w:sz w:val="21"/>
          <w:highlight w:val="cyan"/>
          <w:u w:val="single"/>
        </w:rPr>
        <w:t xml:space="preserve"> of a </w:t>
      </w:r>
      <w:r>
        <w:rPr>
          <w:b/>
          <w:i w:val="0"/>
          <w:smallCaps w:val="0"/>
          <w:strike w:val="0"/>
          <w:sz w:val="21"/>
          <w:highlight w:val="cyan"/>
          <w:u w:val="single"/>
        </w:rPr>
        <w:t>longer term</w:t>
      </w:r>
      <w:r>
        <w:rPr>
          <w:b w:val="0"/>
          <w:i w:val="0"/>
          <w:smallCaps w:val="0"/>
          <w:strike w:val="0"/>
          <w:sz w:val="21"/>
          <w:u w:val="single"/>
        </w:rPr>
        <w:t xml:space="preserve"> and somewhat </w:t>
      </w:r>
      <w:r>
        <w:rPr>
          <w:b/>
          <w:i w:val="0"/>
          <w:smallCaps w:val="0"/>
          <w:strike w:val="0"/>
          <w:sz w:val="21"/>
          <w:highlight w:val="cyan"/>
          <w:u w:val="single"/>
        </w:rPr>
        <w:t>unpredictable path</w:t>
      </w:r>
      <w:r>
        <w:rPr>
          <w:b/>
          <w:i w:val="0"/>
          <w:smallCaps w:val="0"/>
          <w:strike w:val="0"/>
          <w:sz w:val="21"/>
          <w:u w:val="single"/>
        </w:rPr>
        <w:t xml:space="preserve"> of either </w:t>
      </w:r>
      <w:r>
        <w:rPr>
          <w:b/>
          <w:i w:val="0"/>
          <w:smallCaps w:val="0"/>
          <w:strike w:val="0"/>
          <w:sz w:val="21"/>
          <w:highlight w:val="cyan"/>
          <w:u w:val="single"/>
        </w:rPr>
        <w:t>reforming the system of</w:t>
      </w:r>
      <w:r>
        <w:rPr>
          <w:b/>
          <w:i w:val="0"/>
          <w:smallCaps w:val="0"/>
          <w:strike w:val="0"/>
          <w:sz w:val="21"/>
          <w:u w:val="single"/>
        </w:rPr>
        <w:t xml:space="preserve"> a reasoned and </w:t>
      </w:r>
      <w:r>
        <w:rPr>
          <w:b/>
          <w:i w:val="0"/>
          <w:smallCaps w:val="0"/>
          <w:strike w:val="0"/>
          <w:sz w:val="21"/>
          <w:highlight w:val="cyan"/>
          <w:u w:val="single"/>
        </w:rPr>
        <w:t>rational</w:t>
      </w:r>
      <w:r>
        <w:rPr>
          <w:b/>
          <w:i w:val="0"/>
          <w:smallCaps w:val="0"/>
          <w:strike w:val="0"/>
          <w:sz w:val="21"/>
          <w:u w:val="single"/>
        </w:rPr>
        <w:t xml:space="preserve"> form of </w:t>
      </w:r>
      <w:r>
        <w:rPr>
          <w:b/>
          <w:i w:val="0"/>
          <w:smallCaps w:val="0"/>
          <w:strike w:val="0"/>
          <w:sz w:val="21"/>
          <w:highlight w:val="cyan"/>
          <w:u w:val="single"/>
        </w:rPr>
        <w:t>communication</w:t>
      </w:r>
      <w:r>
        <w:rPr>
          <w:b w:val="0"/>
          <w:i w:val="0"/>
          <w:smallCaps w:val="0"/>
          <w:strike w:val="0"/>
          <w:sz w:val="16"/>
          <w:u w:val="none"/>
        </w:rPr>
        <w:t xml:space="preserve">, a </w:t>
      </w:r>
      <w:r>
        <w:rPr>
          <w:b w:val="0"/>
          <w:i w:val="0"/>
          <w:smallCaps w:val="0"/>
          <w:strike w:val="0"/>
          <w:sz w:val="21"/>
          <w:highlight w:val="cyan"/>
          <w:u w:val="single"/>
        </w:rPr>
        <w:t xml:space="preserve">shorter-term approach of </w:t>
      </w:r>
      <w:r>
        <w:rPr>
          <w:b w:val="0"/>
          <w:i w:val="0"/>
          <w:smallCaps w:val="0"/>
          <w:strike w:val="0"/>
          <w:sz w:val="21"/>
          <w:u w:val="single"/>
        </w:rPr>
        <w:t xml:space="preserve">using </w:t>
      </w:r>
      <w:r>
        <w:rPr>
          <w:b w:val="0"/>
          <w:i w:val="0"/>
          <w:smallCaps w:val="0"/>
          <w:strike w:val="0"/>
          <w:sz w:val="21"/>
          <w:highlight w:val="cyan"/>
          <w:u w:val="single"/>
        </w:rPr>
        <w:t>emotionally based messaging</w:t>
      </w:r>
      <w:r>
        <w:rPr>
          <w:b w:val="0"/>
          <w:i w:val="0"/>
          <w:smallCaps w:val="0"/>
          <w:strike w:val="0"/>
          <w:sz w:val="21"/>
          <w:u w:val="single"/>
        </w:rPr>
        <w:t xml:space="preserve"> that intends </w:t>
      </w:r>
      <w:r>
        <w:rPr>
          <w:b/>
          <w:i w:val="0"/>
          <w:smallCaps w:val="0"/>
          <w:strike w:val="0"/>
          <w:sz w:val="21"/>
          <w:u w:val="single"/>
        </w:rPr>
        <w:t xml:space="preserve">to </w:t>
      </w:r>
      <w:r>
        <w:rPr>
          <w:b/>
          <w:i w:val="0"/>
          <w:smallCaps w:val="0"/>
          <w:strike w:val="0"/>
          <w:sz w:val="21"/>
          <w:highlight w:val="cyan"/>
          <w:u w:val="single"/>
        </w:rPr>
        <w:t>induce fear</w:t>
      </w:r>
      <w:r>
        <w:rPr>
          <w:b w:val="0"/>
          <w:i w:val="0"/>
          <w:smallCaps w:val="0"/>
          <w:strike w:val="0"/>
          <w:sz w:val="21"/>
          <w:u w:val="single"/>
        </w:rPr>
        <w:t xml:space="preserve"> in the target audience</w:t>
      </w:r>
      <w:r>
        <w:rPr>
          <w:b w:val="0"/>
          <w:i w:val="0"/>
          <w:smallCaps w:val="0"/>
          <w:strike w:val="0"/>
          <w:sz w:val="16"/>
          <w:u w:val="none"/>
        </w:rPr>
        <w:t xml:space="preserve">. When </w:t>
      </w:r>
      <w:r>
        <w:rPr>
          <w:b w:val="0"/>
          <w:i w:val="0"/>
          <w:smallCaps w:val="0"/>
          <w:strike w:val="0"/>
          <w:sz w:val="21"/>
          <w:u w:val="single"/>
        </w:rPr>
        <w:t xml:space="preserve">fear is induced, the </w:t>
      </w:r>
      <w:r>
        <w:rPr>
          <w:b w:val="0"/>
          <w:i w:val="0"/>
          <w:smallCaps w:val="0"/>
          <w:strike w:val="0"/>
          <w:sz w:val="21"/>
          <w:highlight w:val="cyan"/>
          <w:u w:val="single"/>
        </w:rPr>
        <w:t>logic works differently insofar as there is less critical reflection on the quality of the logic</w:t>
      </w:r>
      <w:r>
        <w:rPr>
          <w:b w:val="0"/>
          <w:i w:val="0"/>
          <w:smallCaps w:val="0"/>
          <w:strike w:val="0"/>
          <w:sz w:val="21"/>
          <w:u w:val="single"/>
        </w:rPr>
        <w:t xml:space="preserve"> and evidence being presented</w:t>
      </w:r>
      <w:r>
        <w:rPr>
          <w:b w:val="0"/>
          <w:i w:val="0"/>
          <w:smallCaps w:val="0"/>
          <w:strike w:val="0"/>
          <w:sz w:val="16"/>
          <w:u w:val="none"/>
        </w:rPr>
        <w:t xml:space="preserve">. Therefore, </w:t>
      </w:r>
      <w:r>
        <w:rPr>
          <w:b w:val="0"/>
          <w:i w:val="0"/>
          <w:smallCaps w:val="0"/>
          <w:strike w:val="0"/>
          <w:sz w:val="21"/>
          <w:u w:val="single"/>
        </w:rPr>
        <w:t xml:space="preserve">inducing a moral panic can adequately meet the </w:t>
      </w:r>
      <w:r>
        <w:rPr>
          <w:b w:val="0"/>
          <w:i w:val="0"/>
          <w:smallCaps w:val="0"/>
          <w:strike w:val="0"/>
          <w:sz w:val="21"/>
          <w:u w:val="single"/>
        </w:rPr>
        <w:t>organisational</w:t>
      </w:r>
      <w:r>
        <w:rPr>
          <w:b w:val="0"/>
          <w:i w:val="0"/>
          <w:smallCaps w:val="0"/>
          <w:strike w:val="0"/>
          <w:sz w:val="21"/>
          <w:u w:val="single"/>
        </w:rPr>
        <w:t xml:space="preserve"> objectives</w:t>
      </w:r>
      <w:r>
        <w:rPr>
          <w:b w:val="0"/>
          <w:i w:val="0"/>
          <w:smallCaps w:val="0"/>
          <w:strike w:val="0"/>
          <w:sz w:val="16"/>
          <w:u w:val="none"/>
        </w:rPr>
        <w:t xml:space="preserve">. Traditionally, </w:t>
      </w:r>
      <w:r>
        <w:rPr>
          <w:b w:val="0"/>
          <w:i w:val="0"/>
          <w:smallCaps w:val="0"/>
          <w:strike w:val="0"/>
          <w:sz w:val="21"/>
          <w:u w:val="single"/>
        </w:rPr>
        <w:t>moral panics have been associated as a means of ethical or social regulation and control within society</w:t>
      </w:r>
      <w:r>
        <w:rPr>
          <w:b w:val="0"/>
          <w:i w:val="0"/>
          <w:smallCaps w:val="0"/>
          <w:strike w:val="0"/>
          <w:sz w:val="16"/>
          <w:u w:val="none"/>
        </w:rPr>
        <w:t xml:space="preserve">. This study presents an indicative case where moral panic is used to regulate and control politics and economics </w:t>
      </w:r>
      <w:r>
        <w:rPr>
          <w:b w:val="0"/>
          <w:i w:val="0"/>
          <w:smallCaps w:val="0"/>
          <w:strike w:val="0"/>
          <w:sz w:val="16"/>
          <w:u w:val="none"/>
        </w:rPr>
        <w:t>in a given</w:t>
      </w:r>
      <w:r>
        <w:rPr>
          <w:b w:val="0"/>
          <w:i w:val="0"/>
          <w:smallCaps w:val="0"/>
          <w:strike w:val="0"/>
          <w:sz w:val="16"/>
          <w:u w:val="none"/>
        </w:rPr>
        <w:t xml:space="preserve"> society or system in order to fend off challenges to their continued hegemony and in order to justify policy that may otherwise be difficult to pass.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