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Reps shape reality for China threat reps. </w:t>
      </w:r>
    </w:p>
    <w:p>
      <w:pPr>
        <w:spacing w:after="80"/>
      </w:pPr>
      <w:r>
        <w:rPr>
          <w:b/>
          <w:i w:val="0"/>
          <w:smallCaps w:val="0"/>
          <w:strike w:val="0"/>
          <w:sz w:val="26"/>
          <w:u w:val="none"/>
        </w:rPr>
        <w:t>Siu</w:t>
      </w:r>
      <w:r>
        <w:rPr>
          <w:b w:val="0"/>
          <w:i w:val="0"/>
          <w:smallCaps w:val="0"/>
          <w:strike w:val="0"/>
          <w:u w:val="none"/>
        </w:rPr>
        <w:t xml:space="preserve">, Lok </w:t>
      </w:r>
      <w:r>
        <w:rPr>
          <w:b/>
          <w:i w:val="0"/>
          <w:smallCaps w:val="0"/>
          <w:strike w:val="0"/>
          <w:sz w:val="26"/>
          <w:u w:val="none"/>
        </w:rPr>
        <w:t>and</w:t>
      </w:r>
      <w:r>
        <w:rPr>
          <w:b w:val="0"/>
          <w:i w:val="0"/>
          <w:smallCaps w:val="0"/>
          <w:strike w:val="0"/>
          <w:u w:val="none"/>
        </w:rPr>
        <w:t xml:space="preserve"> Claire </w:t>
      </w:r>
      <w:r>
        <w:rPr>
          <w:b/>
          <w:i w:val="0"/>
          <w:smallCaps w:val="0"/>
          <w:strike w:val="0"/>
          <w:sz w:val="26"/>
          <w:u w:val="none"/>
        </w:rPr>
        <w:t>Chun</w:t>
      </w:r>
      <w:r>
        <w:rPr>
          <w:b w:val="0"/>
          <w:i w:val="0"/>
          <w:smallCaps w:val="0"/>
          <w:strike w:val="0"/>
          <w:u w:val="none"/>
        </w:rPr>
        <w:t>, 20</w:t>
      </w:r>
      <w:r>
        <w:rPr>
          <w:b/>
          <w:i w:val="0"/>
          <w:smallCaps w:val="0"/>
          <w:strike w:val="0"/>
          <w:sz w:val="26"/>
          <w:u w:val="none"/>
        </w:rPr>
        <w:t>20</w:t>
      </w:r>
      <w:r>
        <w:rPr>
          <w:b w:val="0"/>
          <w:i w:val="0"/>
          <w:smallCaps w:val="0"/>
          <w:strike w:val="0"/>
          <w:u w:val="none"/>
        </w:rPr>
        <w:t xml:space="preserve">, Lok is </w:t>
      </w:r>
      <w:r>
        <w:rPr>
          <w:b w:val="0"/>
          <w:i w:val="0"/>
          <w:smallCaps w:val="0"/>
          <w:strike w:val="0"/>
          <w:u w:val="none"/>
        </w:rPr>
        <w:t>a</w:t>
      </w:r>
      <w:r>
        <w:rPr>
          <w:b w:val="0"/>
          <w:i w:val="0"/>
          <w:smallCaps w:val="0"/>
          <w:strike w:val="0"/>
          <w:u w:val="none"/>
        </w:rPr>
        <w:t xml:space="preserve"> Associate Professor of Anthropology and Social and Cultural Analysis at New York University. She is the coeditor of Asian Diasporas: New Formations, New </w:t>
      </w:r>
      <w:r>
        <w:rPr>
          <w:b w:val="0"/>
          <w:i w:val="0"/>
          <w:smallCaps w:val="0"/>
          <w:strike w:val="0"/>
          <w:u w:val="none"/>
        </w:rPr>
        <w:t>Conceptions(</w:t>
      </w:r>
      <w:r>
        <w:rPr>
          <w:b w:val="0"/>
          <w:i w:val="0"/>
          <w:smallCaps w:val="0"/>
          <w:strike w:val="0"/>
          <w:u w:val="none"/>
        </w:rPr>
        <w:t xml:space="preserve">Stanford, 2007, Claire is a Ph.D. candidate in the Department of Ethnic Studies (with a Designated Emphasis in Women, Gender and Sexuality Studies). She received her B.A. in Politics and Social and Cultural Analysis from New York University "Yellow Peril and Techno-orientalism in the Time of Covid-19: Racialized Contagion, Scientific Espionage, and Techno-Economic Warfare." Journal of Asian American Studies, vol. 23 no. 3, 2020, p. 421-440. Project MUSE, </w:t>
      </w:r>
      <w:r>
        <w:rPr>
          <w:b w:val="0"/>
          <w:i w:val="0"/>
          <w:smallCaps w:val="0"/>
          <w:strike w:val="0"/>
          <w:u w:val="none"/>
        </w:rPr>
        <w:t xml:space="preserve">, PA </w:t>
      </w:r>
    </w:p>
    <w:p>
      <w:pPr>
        <w:spacing w:after="60"/>
      </w:pPr>
      <w:r>
        <w:rPr>
          <w:b w:val="0"/>
          <w:i w:val="0"/>
          <w:smallCaps w:val="0"/>
          <w:strike w:val="0"/>
          <w:u w:val="none"/>
        </w:rPr>
        <w:t xml:space="preserve">The </w:t>
      </w:r>
      <w:r>
        <w:rPr>
          <w:b w:val="0"/>
          <w:i w:val="0"/>
          <w:smallCaps w:val="0"/>
          <w:strike w:val="0"/>
          <w:u w:val="single"/>
        </w:rPr>
        <w:t>Contemporary Racial Repertoire of the “China/Chinese” Threat</w:t>
      </w:r>
      <w:r>
        <w:rPr>
          <w:b w:val="0"/>
          <w:i w:val="0"/>
          <w:smallCaps w:val="0"/>
          <w:strike w:val="0"/>
          <w:u w:val="none"/>
        </w:rPr>
        <w:t xml:space="preserve"> </w:t>
      </w:r>
    </w:p>
    <w:p>
      <w:pPr>
        <w:spacing w:after="60"/>
      </w:pPr>
      <w:r>
        <w:rPr>
          <w:b w:val="0"/>
          <w:i w:val="0"/>
          <w:smallCaps w:val="0"/>
          <w:strike w:val="0"/>
          <w:u w:val="none"/>
        </w:rPr>
        <w:t xml:space="preserve">The </w:t>
      </w:r>
      <w:r>
        <w:rPr>
          <w:b/>
          <w:i w:val="0"/>
          <w:smallCaps w:val="0"/>
          <w:strike w:val="0"/>
          <w:highlight w:val="cyan"/>
          <w:u w:val="single"/>
        </w:rPr>
        <w:t>outbreak of the pandemic could not have had worse timing</w:t>
      </w:r>
      <w:r>
        <w:rPr>
          <w:b w:val="0"/>
          <w:i w:val="0"/>
          <w:smallCaps w:val="0"/>
          <w:strike w:val="0"/>
          <w:u w:val="none"/>
        </w:rPr>
        <w:t xml:space="preserve"> (as if it could be timed), </w:t>
      </w:r>
      <w:r>
        <w:rPr>
          <w:b w:val="0"/>
          <w:i w:val="0"/>
          <w:smallCaps w:val="0"/>
          <w:strike w:val="0"/>
          <w:u w:val="single"/>
        </w:rPr>
        <w:t>but timing is critically important here</w:t>
      </w:r>
      <w:r>
        <w:rPr>
          <w:b w:val="0"/>
          <w:i w:val="0"/>
          <w:smallCaps w:val="0"/>
          <w:strike w:val="0"/>
          <w:u w:val="none"/>
        </w:rPr>
        <w:t xml:space="preserve">. Its emergence amid the ongoing intensive trade war between the United States and China is significant in that the </w:t>
      </w:r>
      <w:r>
        <w:rPr>
          <w:b w:val="0"/>
          <w:i w:val="0"/>
          <w:smallCaps w:val="0"/>
          <w:strike w:val="0"/>
          <w:highlight w:val="cyan"/>
          <w:u w:val="single"/>
        </w:rPr>
        <w:t>prevailing tensions between</w:t>
      </w:r>
      <w:r>
        <w:rPr>
          <w:b w:val="0"/>
          <w:i w:val="0"/>
          <w:smallCaps w:val="0"/>
          <w:strike w:val="0"/>
          <w:u w:val="single"/>
        </w:rPr>
        <w:t xml:space="preserve"> the two countries </w:t>
      </w:r>
      <w:r>
        <w:rPr>
          <w:b w:val="0"/>
          <w:i w:val="0"/>
          <w:smallCaps w:val="0"/>
          <w:strike w:val="0"/>
          <w:highlight w:val="cyan"/>
          <w:u w:val="single"/>
        </w:rPr>
        <w:t>and</w:t>
      </w:r>
      <w:r>
        <w:rPr>
          <w:b w:val="0"/>
          <w:i w:val="0"/>
          <w:smallCaps w:val="0"/>
          <w:strike w:val="0"/>
          <w:u w:val="single"/>
        </w:rPr>
        <w:t xml:space="preserve"> the </w:t>
      </w:r>
      <w:r>
        <w:rPr>
          <w:b/>
          <w:i w:val="0"/>
          <w:smallCaps w:val="0"/>
          <w:strike w:val="0"/>
          <w:highlight w:val="cyan"/>
          <w:u w:val="single"/>
        </w:rPr>
        <w:t>discourses</w:t>
      </w:r>
      <w:r>
        <w:rPr>
          <w:b w:val="0"/>
          <w:i w:val="0"/>
          <w:smallCaps w:val="0"/>
          <w:strike w:val="0"/>
          <w:highlight w:val="cyan"/>
          <w:u w:val="single"/>
        </w:rPr>
        <w:t xml:space="preserve"> of Chines</w:t>
      </w:r>
      <w:r>
        <w:rPr>
          <w:b w:val="0"/>
          <w:i w:val="0"/>
          <w:smallCaps w:val="0"/>
          <w:strike w:val="0"/>
          <w:u w:val="single"/>
        </w:rPr>
        <w:t>e unfair trade competition</w:t>
      </w:r>
      <w:r>
        <w:rPr>
          <w:b w:val="0"/>
          <w:i w:val="0"/>
          <w:smallCaps w:val="0"/>
          <w:strike w:val="0"/>
          <w:u w:val="none"/>
        </w:rPr>
        <w:t xml:space="preserve">, </w:t>
      </w:r>
      <w:r>
        <w:rPr>
          <w:b w:val="0"/>
          <w:i w:val="0"/>
          <w:smallCaps w:val="0"/>
          <w:strike w:val="0"/>
          <w:u w:val="single"/>
        </w:rPr>
        <w:t>scientific espionage</w:t>
      </w:r>
      <w:r>
        <w:rPr>
          <w:b w:val="0"/>
          <w:i w:val="0"/>
          <w:smallCaps w:val="0"/>
          <w:strike w:val="0"/>
          <w:u w:val="none"/>
        </w:rPr>
        <w:t xml:space="preserve">, and </w:t>
      </w:r>
      <w:r>
        <w:rPr>
          <w:b w:val="0"/>
          <w:i w:val="0"/>
          <w:smallCaps w:val="0"/>
          <w:strike w:val="0"/>
          <w:u w:val="single"/>
        </w:rPr>
        <w:t>technological surveillance</w:t>
      </w:r>
      <w:r>
        <w:rPr>
          <w:b w:val="0"/>
          <w:i w:val="0"/>
          <w:smallCaps w:val="0"/>
          <w:strike w:val="0"/>
          <w:u w:val="none"/>
        </w:rPr>
        <w:t xml:space="preserve"> </w:t>
      </w:r>
      <w:r>
        <w:rPr>
          <w:b/>
          <w:i w:val="0"/>
          <w:smallCaps w:val="0"/>
          <w:strike w:val="0"/>
          <w:highlight w:val="cyan"/>
          <w:u w:val="single"/>
        </w:rPr>
        <w:t>frame the reception</w:t>
      </w:r>
      <w:r>
        <w:rPr>
          <w:b w:val="0"/>
          <w:i w:val="0"/>
          <w:smallCaps w:val="0"/>
          <w:strike w:val="0"/>
          <w:u w:val="single"/>
        </w:rPr>
        <w:t xml:space="preserve"> of the pandemic</w:t>
      </w:r>
      <w:r>
        <w:rPr>
          <w:b w:val="0"/>
          <w:i w:val="0"/>
          <w:smallCaps w:val="0"/>
          <w:strike w:val="0"/>
          <w:u w:val="none"/>
        </w:rPr>
        <w:t xml:space="preserve">. One may argue that President Trump’s insistence on blaming China for the spread of the deadly virus is yet another tactic in his administration’s sustained attempt to quell China’s economic power </w:t>
      </w:r>
      <w:r>
        <w:rPr>
          <w:b w:val="0"/>
          <w:i w:val="0"/>
          <w:smallCaps w:val="0"/>
          <w:strike w:val="0"/>
          <w:u w:val="none"/>
        </w:rPr>
        <w:t>at the same time that</w:t>
      </w:r>
      <w:r>
        <w:rPr>
          <w:b w:val="0"/>
          <w:i w:val="0"/>
          <w:smallCaps w:val="0"/>
          <w:strike w:val="0"/>
          <w:u w:val="none"/>
        </w:rPr>
        <w:t xml:space="preserve"> it provides a foil to distract from—and a scapegoat to blame for—the economic and public health crisis in which we find ourselves.</w:t>
      </w:r>
    </w:p>
    <w:p>
      <w:pPr>
        <w:spacing w:after="60"/>
      </w:pPr>
      <w:r>
        <w:rPr>
          <w:b w:val="0"/>
          <w:i w:val="0"/>
          <w:smallCaps w:val="0"/>
          <w:strike w:val="0"/>
          <w:u w:val="none"/>
        </w:rPr>
        <w:t xml:space="preserve">At this </w:t>
      </w:r>
      <w:r>
        <w:rPr>
          <w:b w:val="0"/>
          <w:i w:val="0"/>
          <w:smallCaps w:val="0"/>
          <w:strike w:val="0"/>
          <w:u w:val="none"/>
        </w:rPr>
        <w:t>particular juncture</w:t>
      </w:r>
      <w:r>
        <w:rPr>
          <w:b w:val="0"/>
          <w:i w:val="0"/>
          <w:smallCaps w:val="0"/>
          <w:strike w:val="0"/>
          <w:u w:val="none"/>
        </w:rPr>
        <w:t xml:space="preserve">, </w:t>
      </w:r>
      <w:r>
        <w:rPr>
          <w:b w:val="0"/>
          <w:i w:val="0"/>
          <w:smallCaps w:val="0"/>
          <w:strike w:val="0"/>
          <w:highlight w:val="cyan"/>
          <w:u w:val="single"/>
        </w:rPr>
        <w:t>we</w:t>
      </w:r>
      <w:r>
        <w:rPr>
          <w:b w:val="0"/>
          <w:i w:val="0"/>
          <w:smallCaps w:val="0"/>
          <w:strike w:val="0"/>
          <w:u w:val="single"/>
        </w:rPr>
        <w:t xml:space="preserve"> unfortunately </w:t>
      </w:r>
      <w:r>
        <w:rPr>
          <w:b w:val="0"/>
          <w:i w:val="0"/>
          <w:smallCaps w:val="0"/>
          <w:strike w:val="0"/>
          <w:highlight w:val="cyan"/>
          <w:u w:val="single"/>
        </w:rPr>
        <w:t>have been inundated with media coverage of a plethora of accusations and actions launched</w:t>
      </w:r>
      <w:r>
        <w:rPr>
          <w:b w:val="0"/>
          <w:i w:val="0"/>
          <w:smallCaps w:val="0"/>
          <w:strike w:val="0"/>
          <w:u w:val="single"/>
        </w:rPr>
        <w:t xml:space="preserve"> against China and Chinese Americans</w:t>
      </w:r>
      <w:r>
        <w:rPr>
          <w:b w:val="0"/>
          <w:i w:val="0"/>
          <w:smallCaps w:val="0"/>
          <w:strike w:val="0"/>
          <w:u w:val="none"/>
        </w:rPr>
        <w:t xml:space="preserve">. Within the past two years, we have witnessed the </w:t>
      </w:r>
      <w:r>
        <w:rPr>
          <w:b/>
          <w:i w:val="0"/>
          <w:smallCaps w:val="0"/>
          <w:strike w:val="0"/>
          <w:u w:val="single"/>
        </w:rPr>
        <w:t>implementation of trade sanctions and tariffs against China</w:t>
      </w:r>
      <w:r>
        <w:rPr>
          <w:b w:val="0"/>
          <w:i w:val="0"/>
          <w:smallCaps w:val="0"/>
          <w:strike w:val="0"/>
          <w:u w:val="none"/>
        </w:rPr>
        <w:t xml:space="preserve">, the </w:t>
      </w:r>
      <w:r>
        <w:rPr>
          <w:b/>
          <w:i w:val="0"/>
          <w:smallCaps w:val="0"/>
          <w:strike w:val="0"/>
          <w:u w:val="single"/>
        </w:rPr>
        <w:t>removal of prominent Chinese American scientists from research institutions</w:t>
      </w:r>
      <w:r>
        <w:rPr>
          <w:b w:val="0"/>
          <w:i w:val="0"/>
          <w:smallCaps w:val="0"/>
          <w:strike w:val="0"/>
          <w:u w:val="none"/>
        </w:rPr>
        <w:t xml:space="preserve">, and the </w:t>
      </w:r>
      <w:r>
        <w:rPr>
          <w:b w:val="0"/>
          <w:i w:val="0"/>
          <w:smallCaps w:val="0"/>
          <w:strike w:val="0"/>
          <w:u w:val="single"/>
        </w:rPr>
        <w:t>severing of nationwide economic transactions</w:t>
      </w:r>
      <w:r>
        <w:rPr>
          <w:b w:val="0"/>
          <w:i w:val="0"/>
          <w:smallCaps w:val="0"/>
          <w:strike w:val="0"/>
          <w:u w:val="none"/>
        </w:rPr>
        <w:t xml:space="preserve"> with certain China-based telecommunications corporations, with Huawei Technologies Company being the most notable. All these have been </w:t>
      </w:r>
      <w:r>
        <w:rPr>
          <w:b/>
          <w:i w:val="0"/>
          <w:smallCaps w:val="0"/>
          <w:strike w:val="0"/>
          <w:u w:val="single"/>
        </w:rPr>
        <w:t>advanced in the name of national security</w:t>
      </w:r>
      <w:r>
        <w:rPr>
          <w:b w:val="0"/>
          <w:i w:val="0"/>
          <w:smallCaps w:val="0"/>
          <w:strike w:val="0"/>
          <w:u w:val="none"/>
        </w:rPr>
        <w:t xml:space="preserve">. The </w:t>
      </w:r>
      <w:r>
        <w:rPr>
          <w:b/>
          <w:i w:val="0"/>
          <w:smallCaps w:val="0"/>
          <w:strike w:val="0"/>
          <w:sz w:val="20"/>
          <w:highlight w:val="cyan"/>
          <w:u w:val="single"/>
        </w:rPr>
        <w:t>discursive formation and the representational devices</w:t>
      </w:r>
      <w:r>
        <w:rPr>
          <w:b w:val="0"/>
          <w:i w:val="0"/>
          <w:smallCaps w:val="0"/>
          <w:strike w:val="0"/>
          <w:sz w:val="16"/>
          <w:u w:val="single"/>
        </w:rPr>
        <w:t xml:space="preserve"> </w:t>
      </w:r>
      <w:r>
        <w:rPr>
          <w:b w:val="0"/>
          <w:i w:val="0"/>
          <w:smallCaps w:val="0"/>
          <w:strike w:val="0"/>
          <w:u w:val="single"/>
        </w:rPr>
        <w:t xml:space="preserve">that have been used to justify these state directives </w:t>
      </w:r>
      <w:r>
        <w:rPr>
          <w:b w:val="0"/>
          <w:i w:val="0"/>
          <w:smallCaps w:val="0"/>
          <w:strike w:val="0"/>
          <w:highlight w:val="cyan"/>
          <w:u w:val="single"/>
        </w:rPr>
        <w:t>play a critical role in constructing</w:t>
      </w:r>
      <w:r>
        <w:rPr>
          <w:b w:val="0"/>
          <w:i w:val="0"/>
          <w:smallCaps w:val="0"/>
          <w:strike w:val="0"/>
          <w:u w:val="none"/>
        </w:rPr>
        <w:t xml:space="preserve"> the People’s Republic of China (PRC) </w:t>
      </w:r>
      <w:r>
        <w:rPr>
          <w:b w:val="0"/>
          <w:i w:val="0"/>
          <w:smallCaps w:val="0"/>
          <w:strike w:val="0"/>
          <w:highlight w:val="cyan"/>
          <w:u w:val="single"/>
        </w:rPr>
        <w:t>as</w:t>
      </w:r>
      <w:r>
        <w:rPr>
          <w:b w:val="0"/>
          <w:i w:val="0"/>
          <w:smallCaps w:val="0"/>
          <w:strike w:val="0"/>
          <w:u w:val="single"/>
        </w:rPr>
        <w:t xml:space="preserve"> culprit and as America’s </w:t>
      </w:r>
      <w:r>
        <w:rPr>
          <w:b w:val="0"/>
          <w:i w:val="0"/>
          <w:smallCaps w:val="0"/>
          <w:strike w:val="0"/>
          <w:highlight w:val="cyan"/>
          <w:u w:val="single"/>
        </w:rPr>
        <w:t>enemy</w:t>
      </w:r>
      <w:r>
        <w:rPr>
          <w:b w:val="0"/>
          <w:i w:val="0"/>
          <w:smallCaps w:val="0"/>
          <w:strike w:val="0"/>
          <w:u w:val="single"/>
        </w:rPr>
        <w:t xml:space="preserve"> number one</w:t>
      </w:r>
      <w:r>
        <w:rPr>
          <w:b w:val="0"/>
          <w:i w:val="0"/>
          <w:smallCaps w:val="0"/>
          <w:strike w:val="0"/>
          <w:u w:val="none"/>
        </w:rPr>
        <w:t xml:space="preserve">. These </w:t>
      </w:r>
      <w:r>
        <w:rPr>
          <w:b w:val="0"/>
          <w:i w:val="0"/>
          <w:smallCaps w:val="0"/>
          <w:strike w:val="0"/>
          <w:u w:val="single"/>
        </w:rPr>
        <w:t>constructions</w:t>
      </w:r>
      <w:r>
        <w:rPr>
          <w:b w:val="0"/>
          <w:i w:val="0"/>
          <w:smallCaps w:val="0"/>
          <w:strike w:val="0"/>
          <w:u w:val="none"/>
        </w:rPr>
        <w:t xml:space="preserve">, some of which will be examined in this essay, are </w:t>
      </w:r>
      <w:r>
        <w:rPr>
          <w:b w:val="0"/>
          <w:i w:val="0"/>
          <w:smallCaps w:val="0"/>
          <w:strike w:val="0"/>
          <w:u w:val="single"/>
        </w:rPr>
        <w:t>layered upon one another, each building and elaborating on the last, and each invoking and simultaneously inciting a different set of anxieties that lie within the broader repertoire of China/ Chinese as threat</w:t>
      </w:r>
      <w:r>
        <w:rPr>
          <w:b w:val="0"/>
          <w:i w:val="0"/>
          <w:smallCaps w:val="0"/>
          <w:strike w:val="0"/>
          <w:u w:val="none"/>
        </w:rPr>
        <w:t xml:space="preserve">. Indeed, the </w:t>
      </w:r>
      <w:r>
        <w:rPr>
          <w:b/>
          <w:i w:val="0"/>
          <w:smallCaps w:val="0"/>
          <w:strike w:val="0"/>
          <w:u w:val="single"/>
        </w:rPr>
        <w:t>inundation of media about China makes it difficult, if not impossible, to decipher truth from falsehood</w:t>
      </w:r>
      <w:r>
        <w:rPr>
          <w:b w:val="0"/>
          <w:i w:val="0"/>
          <w:smallCaps w:val="0"/>
          <w:strike w:val="0"/>
          <w:u w:val="none"/>
        </w:rPr>
        <w:t xml:space="preserve">, myth from reality, rhetoric from evidence. </w:t>
      </w:r>
      <w:r>
        <w:rPr>
          <w:b/>
          <w:i w:val="0"/>
          <w:smallCaps w:val="0"/>
          <w:strike w:val="0"/>
          <w:sz w:val="20"/>
          <w:highlight w:val="cyan"/>
          <w:u w:val="single"/>
        </w:rPr>
        <w:t xml:space="preserve">Our task </w:t>
      </w:r>
      <w:r>
        <w:rPr>
          <w:b/>
          <w:i w:val="0"/>
          <w:smallCaps w:val="0"/>
          <w:strike w:val="0"/>
          <w:sz w:val="20"/>
          <w:u w:val="single"/>
        </w:rPr>
        <w:t xml:space="preserve">here </w:t>
      </w:r>
      <w:r>
        <w:rPr>
          <w:b/>
          <w:i w:val="0"/>
          <w:smallCaps w:val="0"/>
          <w:strike w:val="0"/>
          <w:sz w:val="20"/>
          <w:highlight w:val="cyan"/>
          <w:u w:val="single"/>
        </w:rPr>
        <w:t xml:space="preserve">is not to weigh </w:t>
      </w:r>
      <w:r>
        <w:rPr>
          <w:b/>
          <w:i w:val="0"/>
          <w:smallCaps w:val="0"/>
          <w:strike w:val="0"/>
          <w:sz w:val="20"/>
          <w:u w:val="single"/>
        </w:rPr>
        <w:t xml:space="preserve">the </w:t>
      </w:r>
      <w:r>
        <w:rPr>
          <w:b/>
          <w:i w:val="0"/>
          <w:smallCaps w:val="0"/>
          <w:strike w:val="0"/>
          <w:sz w:val="20"/>
          <w:highlight w:val="cyan"/>
          <w:u w:val="single"/>
        </w:rPr>
        <w:t>truth-value</w:t>
      </w:r>
      <w:r>
        <w:rPr>
          <w:b/>
          <w:i w:val="0"/>
          <w:smallCaps w:val="0"/>
          <w:strike w:val="0"/>
          <w:sz w:val="20"/>
          <w:u w:val="single"/>
        </w:rPr>
        <w:t xml:space="preserve"> of these representations </w:t>
      </w:r>
      <w:r>
        <w:rPr>
          <w:b/>
          <w:i w:val="0"/>
          <w:smallCaps w:val="0"/>
          <w:strike w:val="0"/>
          <w:sz w:val="20"/>
          <w:highlight w:val="cyan"/>
          <w:u w:val="single"/>
        </w:rPr>
        <w:t xml:space="preserve">but </w:t>
      </w:r>
      <w:r>
        <w:rPr>
          <w:b/>
          <w:i w:val="0"/>
          <w:smallCaps w:val="0"/>
          <w:strike w:val="0"/>
          <w:sz w:val="20"/>
          <w:u w:val="single"/>
        </w:rPr>
        <w:t xml:space="preserve">to </w:t>
      </w:r>
      <w:r>
        <w:rPr>
          <w:b/>
          <w:i w:val="0"/>
          <w:smallCaps w:val="0"/>
          <w:strike w:val="0"/>
          <w:sz w:val="20"/>
          <w:highlight w:val="cyan"/>
          <w:u w:val="single"/>
        </w:rPr>
        <w:t>treat them as ongoing contests</w:t>
      </w:r>
      <w:r>
        <w:rPr>
          <w:b/>
          <w:i w:val="0"/>
          <w:smallCaps w:val="0"/>
          <w:strike w:val="0"/>
          <w:sz w:val="20"/>
          <w:u w:val="single"/>
        </w:rPr>
        <w:t xml:space="preserve"> </w:t>
      </w:r>
      <w:r>
        <w:rPr>
          <w:b/>
          <w:i w:val="0"/>
          <w:smallCaps w:val="0"/>
          <w:strike w:val="0"/>
          <w:sz w:val="20"/>
          <w:highlight w:val="cyan"/>
          <w:u w:val="single"/>
        </w:rPr>
        <w:t>embedded in power and to draw out their material effects</w:t>
      </w:r>
      <w:r>
        <w:rPr>
          <w:b w:val="0"/>
          <w:i w:val="0"/>
          <w:smallCaps w:val="0"/>
          <w:strike w:val="0"/>
          <w:u w:val="none"/>
        </w:rPr>
        <w:t xml:space="preserve">. It is </w:t>
      </w:r>
      <w:r>
        <w:rPr>
          <w:b w:val="0"/>
          <w:i w:val="0"/>
          <w:smallCaps w:val="0"/>
          <w:strike w:val="0"/>
          <w:u w:val="single"/>
        </w:rPr>
        <w:t>worth noting that while the explicit target of U.S. state aggression has been the mainland Chinese state or the PRC</w:t>
      </w:r>
      <w:r>
        <w:rPr>
          <w:b w:val="0"/>
          <w:i w:val="0"/>
          <w:smallCaps w:val="0"/>
          <w:strike w:val="0"/>
          <w:u w:val="none"/>
        </w:rPr>
        <w:t xml:space="preserve">, the </w:t>
      </w:r>
      <w:r>
        <w:rPr>
          <w:b/>
          <w:i w:val="0"/>
          <w:smallCaps w:val="0"/>
          <w:strike w:val="0"/>
          <w:highlight w:val="cyan"/>
          <w:u w:val="single"/>
        </w:rPr>
        <w:t>actual effects are</w:t>
      </w:r>
      <w:r>
        <w:rPr>
          <w:b/>
          <w:i w:val="0"/>
          <w:smallCaps w:val="0"/>
          <w:strike w:val="0"/>
          <w:u w:val="single"/>
        </w:rPr>
        <w:t xml:space="preserve"> much more </w:t>
      </w:r>
      <w:r>
        <w:rPr>
          <w:b/>
          <w:i w:val="0"/>
          <w:smallCaps w:val="0"/>
          <w:strike w:val="0"/>
          <w:highlight w:val="cyan"/>
          <w:u w:val="single"/>
        </w:rPr>
        <w:t>wide-ranging</w:t>
      </w:r>
      <w:r>
        <w:rPr>
          <w:b w:val="0"/>
          <w:i w:val="0"/>
          <w:smallCaps w:val="0"/>
          <w:strike w:val="0"/>
          <w:u w:val="none"/>
        </w:rPr>
        <w:t xml:space="preserve"> and </w:t>
      </w:r>
      <w:r>
        <w:rPr>
          <w:b/>
          <w:i w:val="0"/>
          <w:smallCaps w:val="0"/>
          <w:strike w:val="0"/>
          <w:highlight w:val="cyan"/>
          <w:u w:val="single"/>
        </w:rPr>
        <w:t>extend into everyday aggressions against</w:t>
      </w:r>
      <w:r>
        <w:rPr>
          <w:b/>
          <w:i w:val="0"/>
          <w:smallCaps w:val="0"/>
          <w:strike w:val="0"/>
          <w:u w:val="single"/>
        </w:rPr>
        <w:t xml:space="preserve"> all those who present as East </w:t>
      </w:r>
      <w:r>
        <w:rPr>
          <w:b/>
          <w:i w:val="0"/>
          <w:smallCaps w:val="0"/>
          <w:strike w:val="0"/>
          <w:highlight w:val="cyan"/>
          <w:u w:val="single"/>
        </w:rPr>
        <w:t>Asian American</w:t>
      </w:r>
      <w:r>
        <w:rPr>
          <w:b w:val="0"/>
          <w:i w:val="0"/>
          <w:smallCaps w:val="0"/>
          <w:strike w:val="0"/>
          <w:u w:val="none"/>
        </w:rPr>
        <w:t>.</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