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Modern realism has become merely liberal idealism, making crisis inevitable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Cunliffe 20</w:t>
      </w:r>
      <w:r>
        <w:rPr>
          <w:b w:val="0"/>
          <w:i w:val="0"/>
          <w:smallCaps w:val="0"/>
          <w:strike w:val="0"/>
          <w:u w:val="none"/>
        </w:rPr>
        <w:t xml:space="preserve"> (Philip Cunliffe, Postgraduate Tutor in IRDR, responsible for overseeing the department's research degree </w:t>
      </w:r>
      <w:r>
        <w:rPr>
          <w:b w:val="0"/>
          <w:i w:val="0"/>
          <w:smallCaps w:val="0"/>
          <w:strike w:val="0"/>
          <w:u w:val="none"/>
        </w:rPr>
        <w:t>programme</w:t>
      </w:r>
      <w:r>
        <w:rPr>
          <w:b w:val="0"/>
          <w:i w:val="0"/>
          <w:smallCaps w:val="0"/>
          <w:strike w:val="0"/>
          <w:u w:val="none"/>
        </w:rPr>
        <w:t xml:space="preserve">, Associate Professor of International Relations at the Institute of Risk and Disaster Reduction, University College London, taught at the University of Kent and in the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Studies and War Studies departments of King's College London, where he also completed his doctorate in War Studies in 2009, 2020, “The New Twenty Years’ Crisis”, McGill-Queen’s University Press, 978-0-2280-0102-7 | </w:t>
      </w:r>
      <w:r>
        <w:rPr>
          <w:b w:val="0"/>
          <w:i w:val="0"/>
          <w:smallCaps w:val="0"/>
          <w:strike w:val="0"/>
          <w:u w:val="none"/>
        </w:rPr>
        <w:t>czx</w:t>
      </w:r>
      <w:r>
        <w:rPr>
          <w:b w:val="0"/>
          <w:i w:val="0"/>
          <w:smallCaps w:val="0"/>
          <w:strike w:val="0"/>
          <w:u w:val="none"/>
        </w:rPr>
        <w:t xml:space="preserve"> 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is IR realism sufficient to our needs? As we saw in previous chapters, </w:t>
      </w:r>
      <w:r>
        <w:rPr>
          <w:b w:val="0"/>
          <w:i w:val="0"/>
          <w:smallCaps w:val="0"/>
          <w:strike w:val="0"/>
          <w:sz w:val="22"/>
          <w:u w:val="single"/>
        </w:rPr>
        <w:t>the revival of classical realism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IR </w:t>
      </w:r>
      <w:r>
        <w:rPr>
          <w:b w:val="0"/>
          <w:i w:val="0"/>
          <w:smallCaps w:val="0"/>
          <w:strike w:val="0"/>
          <w:sz w:val="22"/>
          <w:u w:val="single"/>
        </w:rPr>
        <w:t>carries with it many of the traits of post-political liberalism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so much so that </w:t>
      </w:r>
      <w:r>
        <w:rPr>
          <w:b w:val="0"/>
          <w:i w:val="0"/>
          <w:smallCaps w:val="0"/>
          <w:strike w:val="0"/>
          <w:sz w:val="22"/>
          <w:u w:val="single"/>
        </w:rPr>
        <w:t>it might best be called “cosmopolitan realism.”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8 Slavoj </w:t>
      </w:r>
      <w:r>
        <w:rPr>
          <w:b w:val="0"/>
          <w:i w:val="0"/>
          <w:smallCaps w:val="0"/>
          <w:strike w:val="0"/>
          <w:sz w:val="22"/>
          <w:u w:val="single"/>
        </w:rPr>
        <w:t>Žižek has observed that contemporary Western culture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characteristically </w:t>
      </w:r>
      <w:r>
        <w:rPr>
          <w:b w:val="0"/>
          <w:i w:val="0"/>
          <w:smallCaps w:val="0"/>
          <w:strike w:val="0"/>
          <w:sz w:val="22"/>
          <w:u w:val="single"/>
        </w:rPr>
        <w:t>“decaffeinated”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that is, many domains of life have had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dangerous elements </w:t>
      </w:r>
      <w:r>
        <w:rPr>
          <w:b/>
          <w:i w:val="0"/>
          <w:smallCaps w:val="0"/>
          <w:strike w:val="0"/>
          <w:sz w:val="22"/>
          <w:u w:val="single"/>
        </w:rPr>
        <w:t>pre-emptively extracted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avoid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have coffee without caffeine, beer with low or zero-alcohol, tightly controlled algorithmic dating in place of falling in love – and in politics, wars with zero casualties (for our side), and we might add in human rights, rights without rights … To this series we might also add that </w:t>
      </w:r>
      <w:r>
        <w:rPr>
          <w:b/>
          <w:i w:val="0"/>
          <w:smallCaps w:val="0"/>
          <w:strike w:val="0"/>
          <w:sz w:val="22"/>
          <w:u w:val="single"/>
        </w:rPr>
        <w:t>we now have realism without realism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that the intellectual revival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classical realism in IR offers us a decaffeinated version in which the dangerous, disruptive elements – those of political power, the state and political interests – have been extracted, leaving a more tepid brew </w:t>
      </w:r>
      <w:r>
        <w:rPr>
          <w:b/>
          <w:i w:val="0"/>
          <w:smallCaps w:val="0"/>
          <w:strike w:val="0"/>
          <w:sz w:val="22"/>
          <w:u w:val="single"/>
        </w:rPr>
        <w:t>barely distinguishable from the proverbial liberal idealism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 less </w:t>
      </w:r>
      <w:r>
        <w:rPr>
          <w:b w:val="0"/>
          <w:i w:val="0"/>
          <w:smallCaps w:val="0"/>
          <w:strike w:val="0"/>
          <w:sz w:val="16"/>
          <w:u w:val="none"/>
        </w:rPr>
        <w:t>focussed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cosmopolitanism, ethics, international cooperation. It is probably already too late to make realism more real again.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domestic sphere, so-called left </w:t>
      </w:r>
      <w:r>
        <w:rPr>
          <w:b w:val="0"/>
          <w:i w:val="0"/>
          <w:smallCaps w:val="0"/>
          <w:strike w:val="0"/>
          <w:sz w:val="16"/>
          <w:u w:val="none"/>
        </w:rPr>
        <w:t>Schmittianism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has, unsurprisingly, fed through into the delusions of left Euro-populism, such as Podemos in Spain and Syriza in Greece.9 Weber’s own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dramatic posture of crisis </w:t>
      </w:r>
      <w:r>
        <w:rPr>
          <w:b/>
          <w:i w:val="0"/>
          <w:smallCaps w:val="0"/>
          <w:strike w:val="0"/>
          <w:sz w:val="22"/>
          <w:u w:val="single"/>
        </w:rPr>
        <w:t>offers us only an atavistic revisionism as the basis for politics</w:t>
      </w:r>
      <w:r>
        <w:rPr>
          <w:b w:val="0"/>
          <w:i w:val="0"/>
          <w:smallCaps w:val="0"/>
          <w:strike w:val="0"/>
          <w:sz w:val="22"/>
          <w:u w:val="single"/>
        </w:rPr>
        <w:t>. This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serve us well, as it would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merely act to reproduce our problem – to </w:t>
      </w:r>
      <w:r>
        <w:rPr>
          <w:b/>
          <w:i w:val="0"/>
          <w:smallCaps w:val="0"/>
          <w:strike w:val="0"/>
          <w:sz w:val="22"/>
          <w:u w:val="single"/>
        </w:rPr>
        <w:t xml:space="preserve">recreate the </w:t>
      </w:r>
      <w:r>
        <w:rPr>
          <w:b/>
          <w:i w:val="0"/>
          <w:smallCaps w:val="0"/>
          <w:strike w:val="0"/>
          <w:sz w:val="22"/>
          <w:u w:val="single"/>
        </w:rPr>
        <w:t>spectre</w:t>
      </w:r>
      <w:r>
        <w:rPr>
          <w:b/>
          <w:i w:val="0"/>
          <w:smallCaps w:val="0"/>
          <w:strike w:val="0"/>
          <w:sz w:val="22"/>
          <w:u w:val="single"/>
        </w:rPr>
        <w:t xml:space="preserve"> of catastrophism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Unlike Carr, Weber was, after all, writing at the start of the twenty years’ crisis, not at its end, and 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political realism evinced his desire to </w:t>
      </w:r>
      <w:r>
        <w:rPr>
          <w:b/>
          <w:i w:val="0"/>
          <w:smallCaps w:val="0"/>
          <w:strike w:val="0"/>
          <w:sz w:val="22"/>
          <w:u w:val="single"/>
        </w:rPr>
        <w:t>overthrow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nascent Paris peace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Invoking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Weberian </w:t>
      </w:r>
      <w:r>
        <w:rPr>
          <w:b/>
          <w:i w:val="0"/>
          <w:smallCaps w:val="0"/>
          <w:strike w:val="0"/>
          <w:sz w:val="22"/>
          <w:u w:val="single"/>
        </w:rPr>
        <w:t>realism today would simply reproduce the twenty years’ crisis, not help us get beyond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not to mention the fact that Weber’s putative realism is built on a foundation of romantic political existentialism and bitter revanchist nationalism. </w:t>
      </w:r>
    </w:p>
    <w:p>
      <w:pPr>
        <w:pStyle w:val="Caption"/>
      </w:pPr>
      <w:r>
        <w:t>Source: Security K Supplement - Michigan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