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high -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Manufacturing and services secto</w:t>
      </w:r>
      <w:r>
        <w:rPr>
          <w:b/>
          <w:i w:val="0"/>
          <w:smallCaps w:val="0"/>
          <w:strike w:val="0"/>
          <w:sz w:val="26"/>
          <w:u w:val="none"/>
        </w:rPr>
        <w:t xml:space="preserve">r - </w:t>
      </w:r>
      <w:r>
        <w:rPr>
          <w:b/>
          <w:i w:val="0"/>
          <w:smallCaps w:val="0"/>
          <w:strike w:val="0"/>
          <w:sz w:val="26"/>
          <w:u w:val="none"/>
        </w:rPr>
        <w:t xml:space="preserve">inflation </w:t>
      </w:r>
      <w:r>
        <w:rPr>
          <w:b/>
          <w:i w:val="0"/>
          <w:smallCaps w:val="0"/>
          <w:strike w:val="0"/>
          <w:sz w:val="26"/>
          <w:u w:val="none"/>
        </w:rPr>
        <w:t>cool</w:t>
      </w:r>
      <w:r>
        <w:rPr>
          <w:b/>
          <w:i w:val="0"/>
          <w:smallCaps w:val="0"/>
          <w:strike w:val="0"/>
          <w:sz w:val="26"/>
          <w:u w:val="none"/>
        </w:rPr>
        <w:t>ing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 &amp; P Global 6-21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One of the most </w:t>
      </w:r>
      <w:r>
        <w:rPr>
          <w:b w:val="0"/>
          <w:i w:val="0"/>
          <w:smallCaps w:val="0"/>
          <w:strike w:val="0"/>
          <w:u w:val="none"/>
        </w:rPr>
        <w:t>closely-watched</w:t>
      </w:r>
      <w:r>
        <w:rPr>
          <w:b w:val="0"/>
          <w:i w:val="0"/>
          <w:smallCaps w:val="0"/>
          <w:strike w:val="0"/>
          <w:u w:val="none"/>
        </w:rPr>
        <w:t xml:space="preserve"> business surveys in the world</w:t>
      </w:r>
      <w:r>
        <w:rPr>
          <w:b w:val="0"/>
          <w:i w:val="0"/>
          <w:smallCaps w:val="0"/>
          <w:strike w:val="0"/>
          <w:u w:val="none"/>
        </w:rPr>
        <w:t xml:space="preserve">; survey-based economic indicator called the Purchasing Managing Index about the manufacturing and services sector. “Output growth hits 26-month high in June, price pressures cool.” S&amp;P Global Flash US Composite PMI®. 6-21-2024. </w:t>
      </w:r>
      <w:r>
        <w:rPr>
          <w:b w:val="0"/>
          <w:i w:val="0"/>
          <w:smallCaps w:val="0"/>
          <w:strike w:val="0"/>
          <w:u w:val="none"/>
        </w:rPr>
        <w:t>https://www.pmi.spglobal.com/Public/Home/PressRelease/dab295292d5a444c8f772b2b82587fa2 //</w:t>
      </w:r>
      <w:r>
        <w:rPr>
          <w:b w:val="0"/>
          <w:i w:val="0"/>
          <w:smallCaps w:val="0"/>
          <w:strike w:val="0"/>
          <w:u w:val="none"/>
        </w:rPr>
        <w:t>A.Ivaturi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FFFF0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Accessed: 6/27/24.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“The early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PMI</w:t>
      </w:r>
      <w:r>
        <w:rPr>
          <w:b/>
          <w:i w:val="0"/>
          <w:smallCaps w:val="0"/>
          <w:strike w:val="0"/>
          <w:sz w:val="22"/>
          <w:u w:val="single"/>
        </w:rPr>
        <w:t xml:space="preserve"> data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fastest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expansion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two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June, hinting at an </w:t>
      </w:r>
      <w:r>
        <w:rPr>
          <w:b/>
          <w:i w:val="0"/>
          <w:smallCaps w:val="0"/>
          <w:strike w:val="0"/>
          <w:sz w:val="22"/>
          <w:u w:val="single"/>
        </w:rPr>
        <w:t>encouragingly robust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end to the second quarter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the same time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/>
          <w:i w:val="0"/>
          <w:smallCaps w:val="0"/>
          <w:strike w:val="0"/>
          <w:sz w:val="22"/>
          <w:u w:val="single"/>
        </w:rPr>
        <w:t xml:space="preserve"> pressures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cooled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“The PMI is running at a level broadly consistent with the economy growing at an annualized rate of just under 2.5%. The upturn is broad-based, as rising demand continues to filter through the economy.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Although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service sector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reflecting </w:t>
      </w:r>
      <w:r>
        <w:rPr>
          <w:b/>
          <w:i w:val="0"/>
          <w:smallCaps w:val="0"/>
          <w:strike w:val="0"/>
          <w:sz w:val="22"/>
          <w:u w:val="single"/>
        </w:rPr>
        <w:t xml:space="preserve">strong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domestic spending,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ongoing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recovery in 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so far this year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enjoying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best 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spell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two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“The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survey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welcome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news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terms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job gains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with a </w:t>
      </w:r>
      <w:r>
        <w:rPr>
          <w:b/>
          <w:i w:val="0"/>
          <w:smallCaps w:val="0"/>
          <w:strike w:val="0"/>
          <w:sz w:val="22"/>
          <w:u w:val="single"/>
        </w:rPr>
        <w:t xml:space="preserve">renewed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appetite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hire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driven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improved </w:t>
      </w:r>
      <w:r>
        <w:rPr>
          <w:b/>
          <w:i w:val="0"/>
          <w:smallCaps w:val="0"/>
          <w:strike w:val="0"/>
          <w:sz w:val="22"/>
          <w:u w:val="single"/>
        </w:rPr>
        <w:t xml:space="preserve">business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optimism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 outlook. “Selling price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meanwhile cooled again after ticking higher in May,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one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levels seen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past four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Historical comparisons indicate that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latest decline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brings the survey’s price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gauge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line wit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 the Fed’s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2% inflation target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