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The FTC and DOJ are investigating chips and AI monopolies like Nvidia now---only enforcement stopping complete consolidation.</w:t>
      </w:r>
    </w:p>
    <w:p>
      <w:pPr>
        <w:spacing w:after="80"/>
      </w:pPr>
      <w:r>
        <w:rPr>
          <w:b/>
          <w:i w:val="0"/>
          <w:smallCaps w:val="0"/>
          <w:strike w:val="0"/>
          <w:u w:val="none"/>
        </w:rPr>
        <w:t>Dayan 6-</w:t>
      </w:r>
      <w:r>
        <w:rPr>
          <w:b/>
          <w:i w:val="0"/>
          <w:smallCaps w:val="0"/>
          <w:strike w:val="0"/>
          <w:u w:val="none"/>
        </w:rPr>
        <w:t>21</w:t>
      </w:r>
      <w:r>
        <w:rPr>
          <w:b w:val="0"/>
          <w:i w:val="0"/>
          <w:smallCaps w:val="0"/>
          <w:strike w:val="0"/>
          <w:u w:val="none"/>
        </w:rPr>
        <w:t xml:space="preserve"> </w:t>
      </w:r>
      <w:r>
        <w:rPr>
          <w:b w:val="0"/>
          <w:i w:val="0"/>
          <w:smallCaps w:val="0"/>
          <w:strike w:val="0"/>
          <w:sz w:val="16"/>
          <w:u w:val="none"/>
        </w:rPr>
        <w:t xml:space="preserve"> (</w:t>
      </w:r>
      <w:r>
        <w:rPr>
          <w:b w:val="0"/>
          <w:i w:val="0"/>
          <w:smallCaps w:val="0"/>
          <w:strike w:val="0"/>
          <w:sz w:val="16"/>
          <w:u w:val="none"/>
        </w:rPr>
        <w:t xml:space="preserve">David Dayen is the executive editor of The American Prospect. </w:t>
      </w:r>
      <w:r>
        <w:rPr>
          <w:b w:val="0"/>
          <w:i w:val="0"/>
          <w:smallCaps w:val="0"/>
          <w:strike w:val="0"/>
          <w:sz w:val="16"/>
          <w:u w:val="none"/>
        </w:rPr>
        <w:t>“</w:t>
      </w:r>
      <w:r>
        <w:rPr>
          <w:b w:val="0"/>
          <w:i w:val="0"/>
          <w:smallCaps w:val="0"/>
          <w:strike w:val="0"/>
          <w:sz w:val="16"/>
          <w:u w:val="none"/>
        </w:rPr>
        <w:t>Built by AI Hype</w:t>
      </w:r>
      <w:r>
        <w:rPr>
          <w:b w:val="0"/>
          <w:i w:val="0"/>
          <w:smallCaps w:val="0"/>
          <w:strike w:val="0"/>
          <w:sz w:val="16"/>
          <w:u w:val="none"/>
        </w:rPr>
        <w:t xml:space="preserve">”, </w:t>
      </w:r>
      <w:r>
        <w:rPr>
          <w:b w:val="0"/>
          <w:i w:val="0"/>
          <w:smallCaps w:val="0"/>
          <w:strike w:val="0"/>
          <w:sz w:val="16"/>
          <w:u w:val="none"/>
        </w:rPr>
        <w:t>https://prospect.org/power/2024-06-21-nvidia-built-by-ai-hype/</w:t>
      </w:r>
      <w:r>
        <w:rPr>
          <w:b w:val="0"/>
          <w:i w:val="0"/>
          <w:smallCaps w:val="0"/>
          <w:strike w:val="0"/>
          <w:sz w:val="16"/>
          <w:u w:val="none"/>
        </w:rPr>
        <w:t xml:space="preserve">, </w:t>
      </w:r>
      <w:r>
        <w:rPr>
          <w:b w:val="0"/>
          <w:i/>
          <w:smallCaps w:val="0"/>
          <w:strike w:val="0"/>
          <w:sz w:val="16"/>
          <w:u w:val="none"/>
        </w:rPr>
        <w:t>The American Prospect,</w:t>
      </w:r>
      <w:r>
        <w:rPr>
          <w:b w:val="0"/>
          <w:i w:val="0"/>
          <w:smallCaps w:val="0"/>
          <w:strike w:val="0"/>
          <w:sz w:val="16"/>
          <w:u w:val="none"/>
        </w:rPr>
        <w:t xml:space="preserve"> 6-21-24---gm) </w:t>
      </w:r>
    </w:p>
    <w:p>
      <w:pPr>
        <w:spacing w:after="60"/>
      </w:pPr>
      <w:r>
        <w:rPr>
          <w:b w:val="0"/>
          <w:i w:val="0"/>
          <w:smallCaps w:val="0"/>
          <w:strike w:val="0"/>
          <w:sz w:val="22"/>
          <w:u w:val="single"/>
        </w:rPr>
        <w:t xml:space="preserve">There are other potential competitors for AI chips, like AMD and Intel. </w:t>
      </w:r>
      <w:r>
        <w:rPr>
          <w:b w:val="0"/>
          <w:i w:val="0"/>
          <w:smallCaps w:val="0"/>
          <w:strike w:val="0"/>
          <w:sz w:val="16"/>
          <w:u w:val="none"/>
        </w:rPr>
        <w:t xml:space="preserve">And customers of AI processors like Microsoft, Google, and Amazon have incentives to develop their own and stop paying an outside vendor. But </w:t>
      </w:r>
      <w:r>
        <w:rPr>
          <w:b w:val="0"/>
          <w:i w:val="0"/>
          <w:smallCaps w:val="0"/>
          <w:strike w:val="0"/>
          <w:sz w:val="22"/>
          <w:highlight w:val="cyan"/>
          <w:u w:val="single"/>
        </w:rPr>
        <w:t>Nvidia is far out in front</w:t>
      </w:r>
      <w:r>
        <w:rPr>
          <w:b w:val="0"/>
          <w:i w:val="0"/>
          <w:smallCaps w:val="0"/>
          <w:strike w:val="0"/>
          <w:sz w:val="22"/>
          <w:u w:val="single"/>
        </w:rPr>
        <w:t xml:space="preserve">; one estimate puts </w:t>
      </w:r>
      <w:r>
        <w:rPr>
          <w:b w:val="0"/>
          <w:i w:val="0"/>
          <w:smallCaps w:val="0"/>
          <w:strike w:val="0"/>
          <w:sz w:val="22"/>
          <w:highlight w:val="cyan"/>
          <w:u w:val="single"/>
        </w:rPr>
        <w:t>its market share of AI chips above 80 percent</w:t>
      </w:r>
      <w:r>
        <w:rPr>
          <w:b w:val="0"/>
          <w:i w:val="0"/>
          <w:smallCaps w:val="0"/>
          <w:strike w:val="0"/>
          <w:sz w:val="22"/>
          <w:u w:val="single"/>
        </w:rPr>
        <w:t xml:space="preserve">. Stock analysts openly enthuse about </w:t>
      </w:r>
      <w:r>
        <w:rPr>
          <w:b w:val="0"/>
          <w:i w:val="0"/>
          <w:smallCaps w:val="0"/>
          <w:strike w:val="0"/>
          <w:sz w:val="22"/>
          <w:highlight w:val="cyan"/>
          <w:u w:val="single"/>
        </w:rPr>
        <w:t xml:space="preserve">Nvidia’s </w:t>
      </w:r>
      <w:r>
        <w:rPr>
          <w:b/>
          <w:i w:val="0"/>
          <w:smallCaps w:val="0"/>
          <w:strike w:val="0"/>
          <w:sz w:val="22"/>
          <w:highlight w:val="cyan"/>
          <w:u w:val="single"/>
        </w:rPr>
        <w:t>lack of competition</w:t>
      </w:r>
      <w:r>
        <w:rPr>
          <w:b w:val="0"/>
          <w:i w:val="0"/>
          <w:smallCaps w:val="0"/>
          <w:strike w:val="0"/>
          <w:sz w:val="22"/>
          <w:highlight w:val="cyan"/>
          <w:u w:val="single"/>
        </w:rPr>
        <w:t xml:space="preserve"> for AI computing</w:t>
      </w:r>
      <w:r>
        <w:rPr>
          <w:b w:val="0"/>
          <w:i w:val="0"/>
          <w:smallCaps w:val="0"/>
          <w:strike w:val="0"/>
          <w:sz w:val="16"/>
          <w:u w:val="none"/>
        </w:rPr>
        <w:t>. The company “continues to fundamentally widen [its] competitive moat,” said Vivek Arya of Bank of America in a research note in March.</w:t>
      </w:r>
    </w:p>
    <w:p>
      <w:pPr>
        <w:spacing w:after="60"/>
      </w:pPr>
      <w:r>
        <w:rPr>
          <w:b w:val="0"/>
          <w:i w:val="0"/>
          <w:smallCaps w:val="0"/>
          <w:strike w:val="0"/>
          <w:sz w:val="16"/>
          <w:u w:val="none"/>
        </w:rPr>
        <w:t xml:space="preserve">The </w:t>
      </w:r>
      <w:r>
        <w:rPr>
          <w:b w:val="0"/>
          <w:i w:val="0"/>
          <w:smallCaps w:val="0"/>
          <w:strike w:val="0"/>
          <w:highlight w:val="cyan"/>
          <w:u w:val="single"/>
        </w:rPr>
        <w:t>company is</w:t>
      </w:r>
      <w:r>
        <w:rPr>
          <w:b w:val="0"/>
          <w:i w:val="0"/>
          <w:smallCaps w:val="0"/>
          <w:strike w:val="0"/>
          <w:u w:val="single"/>
        </w:rPr>
        <w:t xml:space="preserve"> certainly </w:t>
      </w:r>
      <w:r>
        <w:rPr>
          <w:b w:val="0"/>
          <w:i w:val="0"/>
          <w:smallCaps w:val="0"/>
          <w:strike w:val="0"/>
          <w:highlight w:val="cyan"/>
          <w:u w:val="single"/>
        </w:rPr>
        <w:t xml:space="preserve">primed to </w:t>
      </w:r>
      <w:r>
        <w:rPr>
          <w:b/>
          <w:i w:val="0"/>
          <w:smallCaps w:val="0"/>
          <w:strike w:val="0"/>
          <w:highlight w:val="cyan"/>
          <w:u w:val="single"/>
        </w:rPr>
        <w:t>milk this monopoly</w:t>
      </w:r>
      <w:r>
        <w:rPr>
          <w:b w:val="0"/>
          <w:i w:val="0"/>
          <w:smallCaps w:val="0"/>
          <w:strike w:val="0"/>
          <w:u w:val="single"/>
        </w:rPr>
        <w:t xml:space="preserve">. </w:t>
      </w:r>
      <w:r>
        <w:rPr>
          <w:b w:val="0"/>
          <w:i w:val="0"/>
          <w:smallCaps w:val="0"/>
          <w:strike w:val="0"/>
          <w:sz w:val="16"/>
          <w:u w:val="none"/>
        </w:rPr>
        <w:t xml:space="preserve">In March, CEO Jensen Huang said Nvidia’s latest AI chip would cost between $30,000 and $40,000 a unit. The premium on Nvidia’s graphic processors has led TSMC, the world leader for advanced semiconductors, to openly muse about raising its own prices. </w:t>
      </w:r>
      <w:r>
        <w:rPr>
          <w:b w:val="0"/>
          <w:i w:val="0"/>
          <w:smallCaps w:val="0"/>
          <w:strike w:val="0"/>
          <w:u w:val="single"/>
        </w:rPr>
        <w:t>Nvidia accounts for 10 percent of TSMC’s revenue.</w:t>
      </w:r>
    </w:p>
    <w:p>
      <w:pPr>
        <w:spacing w:after="60"/>
      </w:pPr>
      <w:r>
        <w:rPr>
          <w:b w:val="0"/>
          <w:i w:val="0"/>
          <w:smallCaps w:val="0"/>
          <w:strike w:val="0"/>
          <w:highlight w:val="cyan"/>
          <w:u w:val="single"/>
        </w:rPr>
        <w:t>Huang</w:t>
      </w:r>
      <w:r>
        <w:rPr>
          <w:b w:val="0"/>
          <w:i w:val="0"/>
          <w:smallCaps w:val="0"/>
          <w:strike w:val="0"/>
          <w:u w:val="single"/>
        </w:rPr>
        <w:t xml:space="preserve"> very consciously </w:t>
      </w:r>
      <w:r>
        <w:rPr>
          <w:b w:val="0"/>
          <w:i w:val="0"/>
          <w:smallCaps w:val="0"/>
          <w:strike w:val="0"/>
          <w:highlight w:val="cyan"/>
          <w:u w:val="single"/>
        </w:rPr>
        <w:t>developed an ecosystem for its products</w:t>
      </w:r>
      <w:r>
        <w:rPr>
          <w:b w:val="0"/>
          <w:i w:val="0"/>
          <w:smallCaps w:val="0"/>
          <w:strike w:val="0"/>
          <w:u w:val="single"/>
        </w:rPr>
        <w:t xml:space="preserve"> from </w:t>
      </w:r>
      <w:r>
        <w:rPr>
          <w:b w:val="0"/>
          <w:i w:val="0"/>
          <w:smallCaps w:val="0"/>
          <w:strike w:val="0"/>
          <w:highlight w:val="cyan"/>
          <w:u w:val="single"/>
        </w:rPr>
        <w:t>which AI firms would be hard</w:t>
      </w:r>
      <w:r>
        <w:rPr>
          <w:b w:val="0"/>
          <w:i w:val="0"/>
          <w:smallCaps w:val="0"/>
          <w:strike w:val="0"/>
          <w:u w:val="single"/>
        </w:rPr>
        <w:t>-</w:t>
      </w:r>
      <w:r>
        <w:rPr>
          <w:b w:val="0"/>
          <w:i w:val="0"/>
          <w:smallCaps w:val="0"/>
          <w:strike w:val="0"/>
          <w:highlight w:val="cyan"/>
          <w:u w:val="single"/>
        </w:rPr>
        <w:t>pressed to extract themselves</w:t>
      </w:r>
      <w:r>
        <w:rPr>
          <w:b w:val="0"/>
          <w:i w:val="0"/>
          <w:smallCaps w:val="0"/>
          <w:strike w:val="0"/>
          <w:sz w:val="16"/>
          <w:u w:val="none"/>
        </w:rPr>
        <w:t xml:space="preserve">. Nvidia invested in over 30 startups just in 2023, including a cloud company called </w:t>
      </w:r>
      <w:r>
        <w:rPr>
          <w:b w:val="0"/>
          <w:i w:val="0"/>
          <w:smallCaps w:val="0"/>
          <w:strike w:val="0"/>
          <w:sz w:val="16"/>
          <w:u w:val="none"/>
        </w:rPr>
        <w:t>CoreWeave</w:t>
      </w:r>
      <w:r>
        <w:rPr>
          <w:b w:val="0"/>
          <w:i w:val="0"/>
          <w:smallCaps w:val="0"/>
          <w:strike w:val="0"/>
          <w:sz w:val="16"/>
          <w:u w:val="none"/>
        </w:rPr>
        <w:t xml:space="preserve"> that uses Nvidia chips for its data centers. Nvidia also makes software used in creating AI applications that interact smoothly with the chips; there are indications that the company bundles the chip sales with the software.</w:t>
      </w:r>
    </w:p>
    <w:p>
      <w:pPr>
        <w:spacing w:after="60"/>
      </w:pPr>
      <w:r>
        <w:rPr>
          <w:b w:val="0"/>
          <w:i w:val="0"/>
          <w:smallCaps w:val="0"/>
          <w:strike w:val="0"/>
          <w:sz w:val="16"/>
          <w:u w:val="none"/>
        </w:rPr>
        <w:t>The goal of all of this appears to be to impose a cost on bolting from Nvidia processors. That is an ever-present fear among the company’s customers, according to competitors. “A lot of people that we meet with say that if Nvidia were to hear that we were meeting, they would disavow it,” one chip startup CEO told The Wall Street Journal.</w:t>
      </w:r>
    </w:p>
    <w:p>
      <w:pPr>
        <w:spacing w:after="60"/>
      </w:pPr>
      <w:r>
        <w:rPr>
          <w:b w:val="0"/>
          <w:i w:val="0"/>
          <w:smallCaps w:val="0"/>
          <w:strike w:val="0"/>
          <w:u w:val="single"/>
        </w:rPr>
        <w:t xml:space="preserve">As big as Nvidia is now, </w:t>
      </w:r>
      <w:r>
        <w:rPr>
          <w:b w:val="0"/>
          <w:i w:val="0"/>
          <w:smallCaps w:val="0"/>
          <w:strike w:val="0"/>
          <w:highlight w:val="cyan"/>
          <w:u w:val="single"/>
        </w:rPr>
        <w:t>it could have been bigger</w:t>
      </w:r>
      <w:r>
        <w:rPr>
          <w:b w:val="0"/>
          <w:i w:val="0"/>
          <w:smallCaps w:val="0"/>
          <w:strike w:val="0"/>
          <w:u w:val="single"/>
        </w:rPr>
        <w:t xml:space="preserve">. </w:t>
      </w:r>
      <w:r>
        <w:rPr>
          <w:b w:val="0"/>
          <w:i w:val="0"/>
          <w:smallCaps w:val="0"/>
          <w:strike w:val="0"/>
          <w:highlight w:val="cyan"/>
          <w:u w:val="single"/>
        </w:rPr>
        <w:t>The</w:t>
      </w:r>
      <w:r>
        <w:rPr>
          <w:b w:val="0"/>
          <w:i w:val="0"/>
          <w:smallCaps w:val="0"/>
          <w:strike w:val="0"/>
          <w:u w:val="single"/>
        </w:rPr>
        <w:t xml:space="preserve"> </w:t>
      </w:r>
      <w:r>
        <w:rPr>
          <w:b/>
          <w:i w:val="0"/>
          <w:smallCaps w:val="0"/>
          <w:strike w:val="0"/>
          <w:highlight w:val="cyan"/>
          <w:u w:val="single"/>
        </w:rPr>
        <w:t>F</w:t>
      </w:r>
      <w:r>
        <w:rPr>
          <w:b/>
          <w:i w:val="0"/>
          <w:smallCaps w:val="0"/>
          <w:strike w:val="0"/>
          <w:u w:val="single"/>
        </w:rPr>
        <w:t xml:space="preserve">ederal </w:t>
      </w:r>
      <w:r>
        <w:rPr>
          <w:b/>
          <w:i w:val="0"/>
          <w:smallCaps w:val="0"/>
          <w:strike w:val="0"/>
          <w:highlight w:val="cyan"/>
          <w:u w:val="single"/>
        </w:rPr>
        <w:t>T</w:t>
      </w:r>
      <w:r>
        <w:rPr>
          <w:b/>
          <w:i w:val="0"/>
          <w:smallCaps w:val="0"/>
          <w:strike w:val="0"/>
          <w:u w:val="single"/>
        </w:rPr>
        <w:t xml:space="preserve">rade </w:t>
      </w:r>
      <w:r>
        <w:rPr>
          <w:b/>
          <w:i w:val="0"/>
          <w:smallCaps w:val="0"/>
          <w:strike w:val="0"/>
          <w:highlight w:val="cyan"/>
          <w:u w:val="single"/>
        </w:rPr>
        <w:t>C</w:t>
      </w:r>
      <w:r>
        <w:rPr>
          <w:b/>
          <w:i w:val="0"/>
          <w:smallCaps w:val="0"/>
          <w:strike w:val="0"/>
          <w:u w:val="single"/>
        </w:rPr>
        <w:t>ommission</w:t>
      </w:r>
      <w:r>
        <w:rPr>
          <w:b w:val="0"/>
          <w:i w:val="0"/>
          <w:smallCaps w:val="0"/>
          <w:strike w:val="0"/>
          <w:u w:val="single"/>
        </w:rPr>
        <w:t xml:space="preserve"> successfully </w:t>
      </w:r>
      <w:r>
        <w:rPr>
          <w:b w:val="0"/>
          <w:i w:val="0"/>
          <w:smallCaps w:val="0"/>
          <w:strike w:val="0"/>
          <w:highlight w:val="cyan"/>
          <w:u w:val="single"/>
        </w:rPr>
        <w:t>blocked</w:t>
      </w:r>
      <w:r>
        <w:rPr>
          <w:b w:val="0"/>
          <w:i w:val="0"/>
          <w:smallCaps w:val="0"/>
          <w:strike w:val="0"/>
          <w:u w:val="single"/>
        </w:rPr>
        <w:t xml:space="preserve"> </w:t>
      </w:r>
      <w:r>
        <w:rPr>
          <w:b w:val="0"/>
          <w:i w:val="0"/>
          <w:smallCaps w:val="0"/>
          <w:strike w:val="0"/>
          <w:highlight w:val="cyan"/>
          <w:u w:val="single"/>
        </w:rPr>
        <w:t xml:space="preserve">Nvidia from acquiring Arm, </w:t>
      </w:r>
      <w:r>
        <w:rPr>
          <w:b w:val="0"/>
          <w:i w:val="0"/>
          <w:smallCaps w:val="0"/>
          <w:strike w:val="0"/>
          <w:u w:val="single"/>
        </w:rPr>
        <w:t>a British chip designer that afterward did the largest IPO of 2023</w:t>
      </w:r>
      <w:r>
        <w:rPr>
          <w:b w:val="0"/>
          <w:i w:val="0"/>
          <w:smallCaps w:val="0"/>
          <w:strike w:val="0"/>
          <w:sz w:val="16"/>
          <w:u w:val="none"/>
        </w:rPr>
        <w:t xml:space="preserve">. FTC chair </w:t>
      </w:r>
      <w:r>
        <w:rPr>
          <w:b/>
          <w:i w:val="0"/>
          <w:smallCaps w:val="0"/>
          <w:strike w:val="0"/>
          <w:u w:val="single"/>
        </w:rPr>
        <w:t xml:space="preserve">Lina </w:t>
      </w:r>
      <w:r>
        <w:rPr>
          <w:b/>
          <w:i w:val="0"/>
          <w:smallCaps w:val="0"/>
          <w:strike w:val="0"/>
          <w:highlight w:val="cyan"/>
          <w:u w:val="single"/>
        </w:rPr>
        <w:t>Khan</w:t>
      </w:r>
      <w:r>
        <w:rPr>
          <w:b w:val="0"/>
          <w:i w:val="0"/>
          <w:smallCaps w:val="0"/>
          <w:strike w:val="0"/>
          <w:highlight w:val="cyan"/>
          <w:u w:val="single"/>
        </w:rPr>
        <w:t xml:space="preserve"> has taken credit for</w:t>
      </w:r>
      <w:r>
        <w:rPr>
          <w:b w:val="0"/>
          <w:i w:val="0"/>
          <w:smallCaps w:val="0"/>
          <w:strike w:val="0"/>
          <w:u w:val="single"/>
        </w:rPr>
        <w:t xml:space="preserve"> the fact that </w:t>
      </w:r>
      <w:r>
        <w:rPr>
          <w:b w:val="0"/>
          <w:i w:val="0"/>
          <w:smallCaps w:val="0"/>
          <w:strike w:val="0"/>
          <w:highlight w:val="cyan"/>
          <w:u w:val="single"/>
        </w:rPr>
        <w:t>keeping the two</w:t>
      </w:r>
      <w:r>
        <w:rPr>
          <w:b w:val="0"/>
          <w:i w:val="0"/>
          <w:smallCaps w:val="0"/>
          <w:strike w:val="0"/>
          <w:u w:val="single"/>
        </w:rPr>
        <w:t xml:space="preserve"> </w:t>
      </w:r>
      <w:r>
        <w:rPr>
          <w:b/>
          <w:i w:val="0"/>
          <w:smallCaps w:val="0"/>
          <w:strike w:val="0"/>
          <w:u w:val="single"/>
        </w:rPr>
        <w:t xml:space="preserve">companies </w:t>
      </w:r>
      <w:r>
        <w:rPr>
          <w:b/>
          <w:i w:val="0"/>
          <w:smallCaps w:val="0"/>
          <w:strike w:val="0"/>
          <w:highlight w:val="cyan"/>
          <w:u w:val="single"/>
        </w:rPr>
        <w:t>separate</w:t>
      </w:r>
      <w:r>
        <w:rPr>
          <w:b w:val="0"/>
          <w:i w:val="0"/>
          <w:smallCaps w:val="0"/>
          <w:strike w:val="0"/>
          <w:sz w:val="16"/>
          <w:u w:val="none"/>
        </w:rPr>
        <w:t xml:space="preserve"> raised the fortunes of both.</w:t>
      </w:r>
    </w:p>
    <w:p>
      <w:pPr>
        <w:spacing w:after="60"/>
      </w:pPr>
      <w:r>
        <w:rPr>
          <w:b w:val="0"/>
          <w:i w:val="0"/>
          <w:smallCaps w:val="0"/>
          <w:strike w:val="0"/>
          <w:sz w:val="16"/>
          <w:u w:val="none"/>
        </w:rPr>
        <w:t xml:space="preserve">But now, </w:t>
      </w:r>
      <w:r>
        <w:rPr>
          <w:b w:val="0"/>
          <w:i w:val="0"/>
          <w:smallCaps w:val="0"/>
          <w:strike w:val="0"/>
          <w:u w:val="single"/>
        </w:rPr>
        <w:t xml:space="preserve">Nvidia’s size is becoming a </w:t>
      </w:r>
      <w:r>
        <w:rPr>
          <w:b w:val="0"/>
          <w:i w:val="0"/>
          <w:smallCaps w:val="0"/>
          <w:strike w:val="0"/>
          <w:u w:val="single"/>
        </w:rPr>
        <w:t>factor in its own right</w:t>
      </w:r>
      <w:r>
        <w:rPr>
          <w:b w:val="0"/>
          <w:i w:val="0"/>
          <w:smallCaps w:val="0"/>
          <w:strike w:val="0"/>
          <w:u w:val="single"/>
        </w:rPr>
        <w:t xml:space="preserve">. Earlier this month, </w:t>
      </w:r>
      <w:r>
        <w:rPr>
          <w:b w:val="0"/>
          <w:i w:val="0"/>
          <w:smallCaps w:val="0"/>
          <w:strike w:val="0"/>
          <w:highlight w:val="cyan"/>
          <w:u w:val="single"/>
        </w:rPr>
        <w:t xml:space="preserve">the FTC and the </w:t>
      </w:r>
      <w:r>
        <w:rPr>
          <w:b w:val="0"/>
          <w:i w:val="0"/>
          <w:smallCaps w:val="0"/>
          <w:strike w:val="0"/>
          <w:highlight w:val="cyan"/>
          <w:u w:val="single"/>
        </w:rPr>
        <w:t>Justice Department reached a</w:t>
      </w:r>
      <w:r>
        <w:rPr>
          <w:b w:val="0"/>
          <w:i w:val="0"/>
          <w:smallCaps w:val="0"/>
          <w:strike w:val="0"/>
          <w:u w:val="single"/>
        </w:rPr>
        <w:t xml:space="preserve"> jurisdiction </w:t>
      </w:r>
      <w:r>
        <w:rPr>
          <w:b w:val="0"/>
          <w:i w:val="0"/>
          <w:smallCaps w:val="0"/>
          <w:strike w:val="0"/>
          <w:highlight w:val="cyan"/>
          <w:u w:val="single"/>
        </w:rPr>
        <w:t xml:space="preserve">deal on </w:t>
      </w:r>
      <w:r>
        <w:rPr>
          <w:b/>
          <w:i w:val="0"/>
          <w:smallCaps w:val="0"/>
          <w:strike w:val="0"/>
          <w:highlight w:val="cyan"/>
          <w:u w:val="single"/>
        </w:rPr>
        <w:t>antitrust</w:t>
      </w:r>
      <w:r>
        <w:rPr>
          <w:b/>
          <w:i w:val="0"/>
          <w:smallCaps w:val="0"/>
          <w:strike w:val="0"/>
          <w:u w:val="single"/>
        </w:rPr>
        <w:t xml:space="preserve"> investigations </w:t>
      </w:r>
      <w:r>
        <w:rPr>
          <w:b/>
          <w:i w:val="0"/>
          <w:smallCaps w:val="0"/>
          <w:strike w:val="0"/>
          <w:highlight w:val="cyan"/>
          <w:u w:val="single"/>
        </w:rPr>
        <w:t>around AI firms</w:t>
      </w:r>
      <w:r>
        <w:rPr>
          <w:b w:val="0"/>
          <w:i w:val="0"/>
          <w:smallCaps w:val="0"/>
          <w:strike w:val="0"/>
          <w:u w:val="single"/>
        </w:rPr>
        <w:t>.</w:t>
      </w:r>
      <w:r>
        <w:rPr>
          <w:b w:val="0"/>
          <w:i w:val="0"/>
          <w:smallCaps w:val="0"/>
          <w:strike w:val="0"/>
          <w:sz w:val="16"/>
          <w:u w:val="none"/>
        </w:rPr>
        <w:t xml:space="preserve"> We are </w:t>
      </w:r>
      <w:r>
        <w:rPr>
          <w:b w:val="0"/>
          <w:i w:val="0"/>
          <w:smallCaps w:val="0"/>
          <w:strike w:val="0"/>
          <w:sz w:val="16"/>
          <w:u w:val="none"/>
        </w:rPr>
        <w:t>definitely seeing</w:t>
      </w:r>
      <w:r>
        <w:rPr>
          <w:b w:val="0"/>
          <w:i w:val="0"/>
          <w:smallCaps w:val="0"/>
          <w:strike w:val="0"/>
          <w:sz w:val="16"/>
          <w:u w:val="none"/>
        </w:rPr>
        <w:t xml:space="preserve"> a rerun of the companies that dominated the Web 2.0 era having the data and corporate wealth to transfer into a domination of the AI future. CFPB director Rohit </w:t>
      </w:r>
      <w:r>
        <w:rPr>
          <w:b w:val="0"/>
          <w:i w:val="0"/>
          <w:smallCaps w:val="0"/>
          <w:strike w:val="0"/>
          <w:sz w:val="22"/>
          <w:u w:val="single"/>
        </w:rPr>
        <w:t>Chopra has called AI “</w:t>
      </w:r>
      <w:r>
        <w:rPr>
          <w:b w:val="0"/>
          <w:i w:val="0"/>
          <w:smallCaps w:val="0"/>
          <w:strike w:val="0"/>
          <w:u w:val="single"/>
        </w:rPr>
        <w:t>a natural oligopoly,”</w:t>
      </w:r>
      <w:r>
        <w:rPr>
          <w:b w:val="0"/>
          <w:i w:val="0"/>
          <w:smallCaps w:val="0"/>
          <w:strike w:val="0"/>
          <w:sz w:val="16"/>
          <w:u w:val="none"/>
        </w:rPr>
        <w:t xml:space="preserve"> and the antitrust authorities are poised to attack that.</w:t>
      </w:r>
    </w:p>
    <w:p>
      <w:pPr>
        <w:spacing w:after="60"/>
      </w:pPr>
      <w:r>
        <w:rPr>
          <w:b w:val="0"/>
          <w:i w:val="0"/>
          <w:smallCaps w:val="0"/>
          <w:strike w:val="0"/>
          <w:u w:val="single"/>
        </w:rPr>
        <w:t>This includes Nvidia</w:t>
      </w:r>
      <w:r>
        <w:rPr>
          <w:b w:val="0"/>
          <w:i w:val="0"/>
          <w:smallCaps w:val="0"/>
          <w:strike w:val="0"/>
          <w:sz w:val="16"/>
          <w:u w:val="none"/>
        </w:rPr>
        <w:t xml:space="preserve"> itself. </w:t>
      </w:r>
      <w:r>
        <w:rPr>
          <w:b w:val="0"/>
          <w:i w:val="0"/>
          <w:smallCaps w:val="0"/>
          <w:strike w:val="0"/>
          <w:u w:val="single"/>
        </w:rPr>
        <w:t xml:space="preserve">The </w:t>
      </w:r>
      <w:r>
        <w:rPr>
          <w:b w:val="0"/>
          <w:i w:val="0"/>
          <w:smallCaps w:val="0"/>
          <w:strike w:val="0"/>
          <w:highlight w:val="cyan"/>
          <w:u w:val="single"/>
        </w:rPr>
        <w:t>Justice Department</w:t>
      </w:r>
      <w:r>
        <w:rPr>
          <w:b w:val="0"/>
          <w:i w:val="0"/>
          <w:smallCaps w:val="0"/>
          <w:strike w:val="0"/>
          <w:u w:val="single"/>
        </w:rPr>
        <w:t xml:space="preserve"> now </w:t>
      </w:r>
      <w:r>
        <w:rPr>
          <w:b w:val="0"/>
          <w:i w:val="0"/>
          <w:smallCaps w:val="0"/>
          <w:strike w:val="0"/>
          <w:highlight w:val="cyan"/>
          <w:u w:val="single"/>
        </w:rPr>
        <w:t>has jurisdiction over the chipmaker</w:t>
      </w:r>
      <w:r>
        <w:rPr>
          <w:b w:val="0"/>
          <w:i w:val="0"/>
          <w:smallCaps w:val="0"/>
          <w:strike w:val="0"/>
          <w:sz w:val="16"/>
          <w:u w:val="none"/>
        </w:rPr>
        <w:t xml:space="preserve">, and the </w:t>
      </w:r>
      <w:r>
        <w:rPr>
          <w:b/>
          <w:i w:val="0"/>
          <w:smallCaps w:val="0"/>
          <w:strike w:val="0"/>
          <w:highlight w:val="cyan"/>
          <w:u w:val="single"/>
        </w:rPr>
        <w:t>investigation has begun</w:t>
      </w:r>
      <w:r>
        <w:rPr>
          <w:b/>
          <w:i w:val="0"/>
          <w:smallCaps w:val="0"/>
          <w:strike w:val="0"/>
          <w:highlight w:val="cyan"/>
          <w:u w:val="single"/>
        </w:rPr>
        <w:t>.</w:t>
      </w:r>
      <w:r>
        <w:rPr>
          <w:b w:val="0"/>
          <w:i w:val="0"/>
          <w:smallCaps w:val="0"/>
          <w:strike w:val="0"/>
          <w:sz w:val="16"/>
          <w:highlight w:val="cyan"/>
          <w:u w:val="none"/>
        </w:rPr>
        <w:t xml:space="preserve"> (</w:t>
      </w:r>
      <w:r>
        <w:rPr>
          <w:b w:val="0"/>
          <w:i w:val="0"/>
          <w:smallCaps w:val="0"/>
          <w:strike w:val="0"/>
          <w:sz w:val="22"/>
          <w:highlight w:val="cyan"/>
          <w:u w:val="single"/>
        </w:rPr>
        <w:t>The FTC is looking at OpenAI and Microsoft</w:t>
      </w:r>
      <w:r>
        <w:rPr>
          <w:b w:val="0"/>
          <w:i w:val="0"/>
          <w:smallCaps w:val="0"/>
          <w:strike w:val="0"/>
          <w:sz w:val="16"/>
          <w:highlight w:val="cyan"/>
          <w:u w:val="none"/>
        </w:rPr>
        <w:t>.)</w:t>
      </w:r>
      <w:r>
        <w:rPr>
          <w:b w:val="0"/>
          <w:i w:val="0"/>
          <w:smallCaps w:val="0"/>
          <w:strike w:val="0"/>
          <w:sz w:val="16"/>
          <w:u w:val="none"/>
        </w:rPr>
        <w:t xml:space="preserve"> A lot has been made of Big Tech’s practice of “strategic partnerships” in the AI space, which look like acquisitions in all but name. The Nvidia case looks like a more commonplace practice of locking in consumers amid threats of delays or denial of access if companies try to migrate off their systems.</w:t>
      </w:r>
    </w:p>
    <w:p>
      <w:pPr>
        <w:spacing w:after="60"/>
      </w:pPr>
      <w:r>
        <w:rPr>
          <w:b w:val="0"/>
          <w:i w:val="0"/>
          <w:smallCaps w:val="0"/>
          <w:strike w:val="0"/>
          <w:sz w:val="16"/>
          <w:u w:val="none"/>
        </w:rPr>
        <w:t>Some industry observers believe that Nvidia’s days atop the AI compute list are numbered anyway. Short-seller interest in the company is nearly twice the level at Apple or Tesla. Many believe that, as computing power to train models becomes less important and less costly over time, and competitors catch up, Nvidia’s value could fade. Indeed, when companies made inroads into its former bread and butter of graphics chips, Nvidia dropped 50 percent or more in value 14 different times since it went public in 1999.</w:t>
      </w:r>
    </w:p>
    <w:p>
      <w:pPr>
        <w:spacing w:after="60"/>
      </w:pPr>
      <w:r>
        <w:rPr>
          <w:b w:val="0"/>
          <w:i w:val="0"/>
          <w:smallCaps w:val="0"/>
          <w:strike w:val="0"/>
          <w:u w:val="single"/>
        </w:rPr>
        <w:t xml:space="preserve">The bigger problem </w:t>
      </w:r>
      <w:r>
        <w:rPr>
          <w:b w:val="0"/>
          <w:i w:val="0"/>
          <w:smallCaps w:val="0"/>
          <w:strike w:val="0"/>
          <w:sz w:val="16"/>
          <w:u w:val="none"/>
        </w:rPr>
        <w:t>could be that</w:t>
      </w:r>
      <w:r>
        <w:rPr>
          <w:b w:val="0"/>
          <w:i w:val="0"/>
          <w:smallCaps w:val="0"/>
          <w:strike w:val="0"/>
          <w:sz w:val="16"/>
          <w:u w:val="single"/>
        </w:rPr>
        <w:t xml:space="preserve"> </w:t>
      </w:r>
      <w:r>
        <w:rPr>
          <w:b w:val="0"/>
          <w:i w:val="0"/>
          <w:smallCaps w:val="0"/>
          <w:strike w:val="0"/>
          <w:highlight w:val="cyan"/>
          <w:u w:val="single"/>
        </w:rPr>
        <w:t>AI is a bubble in and of itself, with far more funding</w:t>
      </w:r>
      <w:r>
        <w:rPr>
          <w:b w:val="0"/>
          <w:i w:val="0"/>
          <w:smallCaps w:val="0"/>
          <w:strike w:val="0"/>
          <w:u w:val="single"/>
        </w:rPr>
        <w:t xml:space="preserve"> committed </w:t>
      </w:r>
      <w:r>
        <w:rPr>
          <w:b w:val="0"/>
          <w:i w:val="0"/>
          <w:smallCaps w:val="0"/>
          <w:strike w:val="0"/>
          <w:highlight w:val="cyan"/>
          <w:u w:val="single"/>
        </w:rPr>
        <w:t>than</w:t>
      </w:r>
      <w:r>
        <w:rPr>
          <w:b w:val="0"/>
          <w:i w:val="0"/>
          <w:smallCaps w:val="0"/>
          <w:strike w:val="0"/>
          <w:u w:val="single"/>
        </w:rPr>
        <w:t xml:space="preserve"> the technology’s </w:t>
      </w:r>
      <w:r>
        <w:rPr>
          <w:b w:val="0"/>
          <w:i w:val="0"/>
          <w:smallCaps w:val="0"/>
          <w:strike w:val="0"/>
          <w:highlight w:val="cyan"/>
          <w:u w:val="single"/>
        </w:rPr>
        <w:t>value.</w:t>
      </w:r>
      <w:r>
        <w:rPr>
          <w:b w:val="0"/>
          <w:i w:val="0"/>
          <w:smallCaps w:val="0"/>
          <w:strike w:val="0"/>
          <w:sz w:val="16"/>
          <w:u w:val="none"/>
        </w:rPr>
        <w:t xml:space="preserve"> McDonald’s giving up on using AI in drive-through ordering is an example of the limits to what the technology can accomplish. And for all the hype about large language models, startups and established companies alike have struggled to convert their attempts to use them into anything approaching profit, never mind anything resembling the right words and meanings. One estimate is that Nvidia has sold $50 billion in chips for AI, to companies that have only generated $3 billion in sales.</w:t>
      </w:r>
    </w:p>
    <w:p>
      <w:pPr>
        <w:spacing w:after="60"/>
      </w:pPr>
      <w:r>
        <w:rPr>
          <w:b w:val="0"/>
          <w:i w:val="0"/>
          <w:smallCaps w:val="0"/>
          <w:strike w:val="0"/>
          <w:sz w:val="16"/>
          <w:u w:val="none"/>
        </w:rPr>
        <w:t xml:space="preserve">That raises questions as to whether the world’s largest company (or thereabouts) is built on a foundation of sand, and what happens should everyone realize that. But for now, </w:t>
      </w:r>
      <w:r>
        <w:rPr>
          <w:b w:val="0"/>
          <w:i w:val="0"/>
          <w:smallCaps w:val="0"/>
          <w:strike w:val="0"/>
          <w:highlight w:val="cyan"/>
          <w:u w:val="single"/>
        </w:rPr>
        <w:t>the DOJ has a</w:t>
      </w:r>
      <w:r>
        <w:rPr>
          <w:b w:val="0"/>
          <w:i w:val="0"/>
          <w:smallCaps w:val="0"/>
          <w:strike w:val="0"/>
          <w:u w:val="single"/>
        </w:rPr>
        <w:t xml:space="preserve"> </w:t>
      </w:r>
      <w:r>
        <w:rPr>
          <w:b w:val="0"/>
          <w:i w:val="0"/>
          <w:smallCaps w:val="0"/>
          <w:strike w:val="0"/>
          <w:u w:val="single"/>
        </w:rPr>
        <w:t>fairly simple</w:t>
      </w:r>
      <w:r>
        <w:rPr>
          <w:b w:val="0"/>
          <w:i w:val="0"/>
          <w:smallCaps w:val="0"/>
          <w:strike w:val="0"/>
          <w:u w:val="single"/>
        </w:rPr>
        <w:t xml:space="preserve"> </w:t>
      </w:r>
      <w:r>
        <w:rPr>
          <w:b w:val="0"/>
          <w:i w:val="0"/>
          <w:smallCaps w:val="0"/>
          <w:strike w:val="0"/>
          <w:highlight w:val="cyan"/>
          <w:u w:val="single"/>
        </w:rPr>
        <w:t>job: learn more about</w:t>
      </w:r>
      <w:r>
        <w:rPr>
          <w:b w:val="0"/>
          <w:i w:val="0"/>
          <w:smallCaps w:val="0"/>
          <w:strike w:val="0"/>
          <w:u w:val="single"/>
        </w:rPr>
        <w:t xml:space="preserve"> whether </w:t>
      </w:r>
      <w:r>
        <w:rPr>
          <w:b w:val="0"/>
          <w:i w:val="0"/>
          <w:smallCaps w:val="0"/>
          <w:strike w:val="0"/>
          <w:highlight w:val="cyan"/>
          <w:u w:val="single"/>
        </w:rPr>
        <w:t>Nvidia</w:t>
      </w:r>
      <w:r>
        <w:rPr>
          <w:b w:val="0"/>
          <w:i w:val="0"/>
          <w:smallCaps w:val="0"/>
          <w:strike w:val="0"/>
          <w:u w:val="single"/>
        </w:rPr>
        <w:t xml:space="preserve"> is bullying its customers into guaranteeing sales of its products, thereby </w:t>
      </w:r>
      <w:r>
        <w:rPr>
          <w:b w:val="0"/>
          <w:i w:val="0"/>
          <w:smallCaps w:val="0"/>
          <w:strike w:val="0"/>
          <w:highlight w:val="cyan"/>
          <w:u w:val="single"/>
        </w:rPr>
        <w:t>stifling competition for AI chips</w:t>
      </w:r>
      <w:r>
        <w:rPr>
          <w:b w:val="0"/>
          <w:i w:val="0"/>
          <w:smallCaps w:val="0"/>
          <w:strike w:val="0"/>
          <w:u w:val="single"/>
        </w:rPr>
        <w:t xml:space="preserve"> and processing power.</w:t>
      </w:r>
    </w:p>
    <w:p>
      <w:pPr>
        <w:spacing w:after="60"/>
      </w:pPr>
      <w:r>
        <w:rPr>
          <w:b w:val="0"/>
          <w:i w:val="0"/>
          <w:smallCaps w:val="0"/>
          <w:strike w:val="0"/>
          <w:sz w:val="16"/>
          <w:u w:val="none"/>
        </w:rPr>
        <w:t xml:space="preserve">Inevitably, the response from Nvidia and its allies will be that such a case would stunt the growth of AI and its impact on U.S. markets. But you could say </w:t>
      </w:r>
      <w:r>
        <w:rPr>
          <w:b w:val="0"/>
          <w:i w:val="0"/>
          <w:smallCaps w:val="0"/>
          <w:strike w:val="0"/>
          <w:u w:val="single"/>
        </w:rPr>
        <w:t xml:space="preserve">that </w:t>
      </w:r>
      <w:r>
        <w:rPr>
          <w:b w:val="0"/>
          <w:i w:val="0"/>
          <w:smallCaps w:val="0"/>
          <w:strike w:val="0"/>
          <w:highlight w:val="cyan"/>
          <w:u w:val="single"/>
        </w:rPr>
        <w:t>growing a single stock to the point where it is this critical to the</w:t>
      </w:r>
      <w:r>
        <w:rPr>
          <w:b w:val="0"/>
          <w:i w:val="0"/>
          <w:smallCaps w:val="0"/>
          <w:strike w:val="0"/>
          <w:u w:val="single"/>
        </w:rPr>
        <w:t xml:space="preserve"> functioning of the </w:t>
      </w:r>
      <w:r>
        <w:rPr>
          <w:b w:val="0"/>
          <w:i w:val="0"/>
          <w:smallCaps w:val="0"/>
          <w:strike w:val="0"/>
          <w:highlight w:val="cyan"/>
          <w:u w:val="single"/>
        </w:rPr>
        <w:t>economy is precisely the problem</w:t>
      </w:r>
      <w:r>
        <w:rPr>
          <w:b w:val="0"/>
          <w:i w:val="0"/>
          <w:smallCaps w:val="0"/>
          <w:strike w:val="0"/>
          <w:u w:val="single"/>
        </w:rPr>
        <w:t>.</w:t>
      </w:r>
    </w:p>
    <w:p>
      <w:pPr>
        <w:pStyle w:val="Caption"/>
      </w:pPr>
      <w:r>
        <w:t>Source: Horse Trading DA - Michigan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