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It’s </w:t>
      </w:r>
      <w:r>
        <w:rPr>
          <w:b/>
          <w:i w:val="0"/>
          <w:smallCaps w:val="0"/>
          <w:strike w:val="0"/>
          <w:sz w:val="26"/>
          <w:u w:val="none"/>
        </w:rPr>
        <w:t>try</w:t>
      </w:r>
      <w:r>
        <w:rPr>
          <w:b/>
          <w:i w:val="0"/>
          <w:smallCaps w:val="0"/>
          <w:strike w:val="0"/>
          <w:sz w:val="26"/>
          <w:u w:val="none"/>
        </w:rPr>
        <w:t xml:space="preserve"> or die for trustbusting – failure to block consolidation makes it irreversible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Windsor 6/26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Richard, The Week UK, Is Big Tech getting too </w:t>
      </w:r>
      <w:r>
        <w:rPr>
          <w:b w:val="0"/>
          <w:i w:val="0"/>
          <w:smallCaps w:val="0"/>
          <w:strike w:val="0"/>
          <w:u w:val="none"/>
        </w:rPr>
        <w:t>big?:</w:t>
      </w:r>
      <w:r>
        <w:rPr>
          <w:b w:val="0"/>
          <w:i w:val="0"/>
          <w:smallCaps w:val="0"/>
          <w:strike w:val="0"/>
          <w:u w:val="none"/>
        </w:rPr>
        <w:t xml:space="preserve"> The EU is pursuing anti-competition claims against both Microsoft and Apple,” June 26, 2024 https://theweek.com/tech/is-big-tech-getting-too-big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Microsoft 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come under scrutiny from the 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ederal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rade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ommission in the 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its "dealings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"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startup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Inflection AI,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which may also contravene antitrust laws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said Mark Lemley and Matt Wansley in The New York Times. </w:t>
      </w:r>
      <w:r>
        <w:rPr>
          <w:b w:val="0"/>
          <w:i w:val="0"/>
          <w:smallCaps w:val="0"/>
          <w:strike w:val="0"/>
          <w:sz w:val="22"/>
          <w:u w:val="single"/>
        </w:rPr>
        <w:t>Microsoft has "defended" its deal, but it has raised questions about whether the Big Tech firms are now too big to allow new companies to flourish</w:t>
      </w:r>
      <w:r>
        <w:rPr>
          <w:b w:val="0"/>
          <w:i w:val="0"/>
          <w:smallCaps w:val="0"/>
          <w:strike w:val="0"/>
          <w:sz w:val="16"/>
          <w:u w:val="none"/>
        </w:rPr>
        <w:t>, forgetting that "it is competition – not consolidation – that delivers technological progress".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Indeed,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Big Tech firms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were "once small start-ups themselves", added Lemley and Wansley, but they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now "old", and instead of "innovating", they have "learned to stop the cycle of disruption</w:t>
      </w:r>
      <w:r>
        <w:rPr>
          <w:b w:val="0"/>
          <w:i w:val="0"/>
          <w:smallCaps w:val="0"/>
          <w:strike w:val="0"/>
          <w:sz w:val="22"/>
          <w:u w:val="single"/>
        </w:rPr>
        <w:t>". They do this by investing in start-ups, giving them "intelligence about competitive threats and the ability to influence the start-ups’ direction".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While there have been "competition issues in the Big Tech sector", agreed Andrew </w:t>
      </w:r>
      <w:r>
        <w:rPr>
          <w:b w:val="0"/>
          <w:i w:val="0"/>
          <w:smallCaps w:val="0"/>
          <w:strike w:val="0"/>
          <w:sz w:val="16"/>
          <w:u w:val="none"/>
        </w:rPr>
        <w:t>Lilico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Telegraph, the Big Tech firms have been an "important driver of recent US economic growth" and overreaching with regulation could "kill the golden goose". Specific cases of anti-competitive </w:t>
      </w:r>
      <w:r>
        <w:rPr>
          <w:b w:val="0"/>
          <w:i w:val="0"/>
          <w:smallCaps w:val="0"/>
          <w:strike w:val="0"/>
          <w:sz w:val="16"/>
          <w:u w:val="none"/>
        </w:rPr>
        <w:t>behaviour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should be investigated, he argued, but it is wrong to assume Big Tech firms are "automatically monopolists by their nature".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What next?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focus for all the Big Tech firms is generative AI</w:t>
      </w:r>
      <w:r>
        <w:rPr>
          <w:b w:val="0"/>
          <w:i w:val="0"/>
          <w:smallCaps w:val="0"/>
          <w:strike w:val="0"/>
          <w:sz w:val="22"/>
          <w:u w:val="single"/>
        </w:rPr>
        <w:t>, which will undoubtedly be the "big technological upheaval" of the near future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said The Economist. 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regulators need to strike a delicate balance when monitoring the firms' interests in AI</w:t>
      </w:r>
      <w:r>
        <w:rPr>
          <w:b w:val="0"/>
          <w:i w:val="0"/>
          <w:smallCaps w:val="0"/>
          <w:strike w:val="0"/>
          <w:sz w:val="16"/>
          <w:u w:val="none"/>
        </w:rPr>
        <w:t>, and a "light touch" may be necessary. However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Big Tech would surely "use their imperial might to try to bend it to their advantage" if they were left "to their own devices", 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regulators must "move fast" and act on their "duty"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"prevent them quashing competition".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