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IPR strengthen</w:t>
      </w:r>
      <w:r>
        <w:rPr>
          <w:b/>
          <w:i w:val="0"/>
          <w:smallCaps w:val="0"/>
          <w:strike w:val="0"/>
          <w:sz w:val="26"/>
          <w:u w:val="none"/>
        </w:rPr>
        <w:t xml:space="preserve">ing </w:t>
      </w:r>
      <w:r>
        <w:rPr>
          <w:b/>
          <w:i w:val="0"/>
          <w:smallCaps w:val="0"/>
          <w:strike w:val="0"/>
          <w:sz w:val="26"/>
          <w:u w:val="none"/>
        </w:rPr>
        <w:t xml:space="preserve">only translates into broad innovation in democratic polities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Laplume 2014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André O. Laplume, Saurav Pathak, and Emanuel Xavier-Oliveira, School of Business and Economics, Michigan Technological University, USA, Science Direct: “The politics of intellectual property rights regimes: An empirical study of new technology use in entrepreneurship,” </w:t>
      </w:r>
      <w:r>
        <w:rPr>
          <w:b w:val="0"/>
          <w:i w:val="0"/>
          <w:smallCaps w:val="0"/>
          <w:strike w:val="0"/>
          <w:u w:val="none"/>
        </w:rPr>
        <w:t>Technovation</w:t>
      </w:r>
      <w:r>
        <w:rPr>
          <w:b w:val="0"/>
          <w:i w:val="0"/>
          <w:smallCaps w:val="0"/>
          <w:strike w:val="0"/>
          <w:u w:val="none"/>
        </w:rPr>
        <w:t>: Volume 34, Issue 12, December 2014, Pages 807-816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https://www.sciencedirect.com/science/article/pii/S0166497214001011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This study examines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interactions between political processes and 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>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operty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ghts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regimes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influence the propensity of early-stage entrepreneurs to employ the latest available tech</w:t>
      </w:r>
      <w:r>
        <w:rPr>
          <w:b w:val="0"/>
          <w:i w:val="0"/>
          <w:smallCaps w:val="0"/>
          <w:strike w:val="0"/>
          <w:sz w:val="22"/>
          <w:u w:val="single"/>
        </w:rPr>
        <w:t>nologies in their ventures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We argue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effects of i</w:t>
      </w:r>
      <w:r>
        <w:rPr>
          <w:b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/>
          <w:i w:val="0"/>
          <w:smallCaps w:val="0"/>
          <w:strike w:val="0"/>
          <w:sz w:val="22"/>
          <w:u w:val="single"/>
        </w:rPr>
        <w:t xml:space="preserve">roperty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</w:t>
      </w:r>
      <w:r>
        <w:rPr>
          <w:b/>
          <w:i w:val="0"/>
          <w:smallCaps w:val="0"/>
          <w:strike w:val="0"/>
          <w:sz w:val="22"/>
          <w:u w:val="single"/>
        </w:rPr>
        <w:t xml:space="preserve">egimes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are moderated by the nature of a country's political system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including the influence of Pirate parties, which advocate for minimal intellectual property enforcement. We combine large-panel cross-country survey data on entrepreneurs and country-level measures of polity (democracy versus autocracy) and intellectual property rights with a new measure (created by the authors) estimating the influence of Pirate parties. </w:t>
      </w:r>
      <w:r>
        <w:rPr>
          <w:b/>
          <w:i w:val="0"/>
          <w:smallCaps w:val="0"/>
          <w:strike w:val="0"/>
          <w:sz w:val="22"/>
          <w:u w:val="single"/>
        </w:rPr>
        <w:t xml:space="preserve">Results indicate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entrepreneurs in more democrati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(high polity)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countries enjoy higher levels of tech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nology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usage as i</w:t>
      </w:r>
      <w:r>
        <w:rPr>
          <w:b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/>
          <w:i w:val="0"/>
          <w:smallCaps w:val="0"/>
          <w:strike w:val="0"/>
          <w:sz w:val="22"/>
          <w:u w:val="single"/>
        </w:rPr>
        <w:t xml:space="preserve">roperty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</w:t>
      </w:r>
      <w:r>
        <w:rPr>
          <w:b/>
          <w:i w:val="0"/>
          <w:smallCaps w:val="0"/>
          <w:strike w:val="0"/>
          <w:sz w:val="22"/>
          <w:u w:val="single"/>
        </w:rPr>
        <w:t xml:space="preserve">ights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strengthen. By contrast, entrepreneurs in more autocratic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(low polity)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countries are less likely to use the latest tech</w:t>
      </w:r>
      <w:r>
        <w:rPr>
          <w:b/>
          <w:i w:val="0"/>
          <w:smallCaps w:val="0"/>
          <w:strike w:val="0"/>
          <w:sz w:val="22"/>
          <w:u w:val="single"/>
        </w:rPr>
        <w:t xml:space="preserve">nology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as i</w:t>
      </w:r>
      <w:r>
        <w:rPr>
          <w:b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/>
          <w:i w:val="0"/>
          <w:smallCaps w:val="0"/>
          <w:strike w:val="0"/>
          <w:sz w:val="22"/>
          <w:u w:val="single"/>
        </w:rPr>
        <w:t xml:space="preserve">roperty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</w:t>
      </w:r>
      <w:r>
        <w:rPr>
          <w:b/>
          <w:i w:val="0"/>
          <w:smallCaps w:val="0"/>
          <w:strike w:val="0"/>
          <w:sz w:val="22"/>
          <w:u w:val="single"/>
        </w:rPr>
        <w:t xml:space="preserve">ights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strengthen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influence of Pirate parties makes strengthening intellectual property rights more positive for technology use in entrepreneurship. These results contribute to the literature examining institutional and political determinants of high-value forms of entrepreneurship—which may hinge on the extent to which entrepreneurs' interests are considered by technology and intellectual property </w:t>
      </w:r>
      <w:r>
        <w:rPr>
          <w:b w:val="0"/>
          <w:i w:val="0"/>
          <w:smallCaps w:val="0"/>
          <w:strike w:val="0"/>
          <w:sz w:val="16"/>
          <w:u w:val="none"/>
        </w:rPr>
        <w:t>policy-makers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Horse Trading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