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US positioned to be the crucial norm-setter in AI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Rozen &amp; Deutsch 24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[Courtney; reporter for Bloomberg covering law and politics; and Jillian; European politics and emerging technology reporter at Bloomberg; 3/13/2024; "Regulate AI? How US, EU and China Are Going About It"; Bloomberg; </w:t>
      </w:r>
      <w:r>
        <w:rPr>
          <w:b w:val="0"/>
          <w:i w:val="0"/>
          <w:smallCaps w:val="0"/>
          <w:strike w:val="0"/>
          <w:sz w:val="16"/>
          <w:u w:val="none"/>
        </w:rPr>
        <w:t>https://www.bloomberg.com/news/articles/2024-03-13/regulate-ai-how-us-eu-and-china-are-going-about-it 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] </w:t>
      </w:r>
      <w:r>
        <w:rPr>
          <w:b w:val="0"/>
          <w:i w:val="0"/>
          <w:smallCaps w:val="0"/>
          <w:strike w:val="0"/>
          <w:sz w:val="16"/>
          <w:u w:val="none"/>
        </w:rPr>
        <w:t>s.low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Why is the </w:t>
      </w:r>
      <w:r>
        <w:rPr>
          <w:b w:val="0"/>
          <w:i w:val="0"/>
          <w:smallCaps w:val="0"/>
          <w:strike w:val="0"/>
          <w:sz w:val="22"/>
          <w:u w:val="single"/>
        </w:rPr>
        <w:t>US effort in focus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? </w:t>
      </w:r>
      <w:r>
        <w:rPr>
          <w:b w:val="0"/>
          <w:i w:val="0"/>
          <w:smallCaps w:val="0"/>
          <w:strike w:val="0"/>
          <w:sz w:val="22"/>
          <w:u w:val="single"/>
        </w:rPr>
        <w:t>Since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American tech companies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specialized American-made microchips are at the </w:t>
      </w:r>
      <w:r>
        <w:rPr>
          <w:b/>
          <w:i w:val="0"/>
          <w:smallCaps w:val="0"/>
          <w:strike w:val="0"/>
          <w:sz w:val="22"/>
          <w:u w:val="single"/>
        </w:rPr>
        <w:t>forefront of AI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 xml:space="preserve">US leaders wield </w:t>
      </w:r>
      <w:r>
        <w:rPr>
          <w:b/>
          <w:i w:val="0"/>
          <w:smallCaps w:val="0"/>
          <w:strike w:val="0"/>
          <w:sz w:val="22"/>
          <w:u w:val="single"/>
        </w:rPr>
        <w:t>particular sway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how the field is overseen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Many of the participants in the </w:t>
      </w:r>
      <w:r>
        <w:rPr>
          <w:b w:val="0"/>
          <w:i w:val="0"/>
          <w:smallCaps w:val="0"/>
          <w:strike w:val="0"/>
          <w:sz w:val="22"/>
          <w:u w:val="single"/>
        </w:rPr>
        <w:t>Senate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meetings </w:t>
      </w:r>
      <w:r>
        <w:rPr>
          <w:b w:val="0"/>
          <w:i w:val="0"/>
          <w:smallCaps w:val="0"/>
          <w:strike w:val="0"/>
          <w:sz w:val="22"/>
          <w:u w:val="single"/>
        </w:rPr>
        <w:t>stressed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the </w:t>
      </w:r>
      <w:r>
        <w:rPr>
          <w:b w:val="0"/>
          <w:i w:val="0"/>
          <w:smallCaps w:val="0"/>
          <w:strike w:val="0"/>
          <w:sz w:val="22"/>
          <w:u w:val="single"/>
        </w:rPr>
        <w:t>US should play a leading role in the shaping of global governance of 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22"/>
          <w:u w:val="single"/>
        </w:rPr>
        <w:t>some referenced China’s advancements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field </w:t>
      </w:r>
      <w:r>
        <w:rPr>
          <w:b w:val="0"/>
          <w:i w:val="0"/>
          <w:smallCaps w:val="0"/>
          <w:strike w:val="0"/>
          <w:sz w:val="22"/>
          <w:u w:val="single"/>
        </w:rPr>
        <w:t>as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specific </w:t>
      </w:r>
      <w:r>
        <w:rPr>
          <w:b w:val="0"/>
          <w:i w:val="0"/>
          <w:smallCaps w:val="0"/>
          <w:strike w:val="0"/>
          <w:sz w:val="22"/>
          <w:u w:val="single"/>
        </w:rPr>
        <w:t>concern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Critics have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raised concern about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potential for tech executives to have too much influence over legislation, creating a form of </w:t>
      </w:r>
      <w:r>
        <w:rPr>
          <w:b w:val="0"/>
          <w:i w:val="0"/>
          <w:smallCaps w:val="0"/>
          <w:strike w:val="0"/>
          <w:sz w:val="22"/>
          <w:u w:val="single"/>
        </w:rPr>
        <w:t>regulatory capture that could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enhance the power of a few large companies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hamper efforts </w:t>
      </w:r>
      <w:r>
        <w:rPr>
          <w:b w:val="0"/>
          <w:i w:val="0"/>
          <w:smallCaps w:val="0"/>
          <w:strike w:val="0"/>
          <w:sz w:val="16"/>
          <w:u w:val="none"/>
        </w:rPr>
        <w:t>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so-called open-source organizations </w:t>
      </w:r>
      <w:r>
        <w:rPr>
          <w:b w:val="0"/>
          <w:i w:val="0"/>
          <w:smallCaps w:val="0"/>
          <w:strike w:val="0"/>
          <w:sz w:val="22"/>
          <w:u w:val="single"/>
        </w:rPr>
        <w:t>to build competing AI platforms.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