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FTC can’t regulate big tech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Gadjo </w:t>
      </w:r>
      <w:r>
        <w:rPr>
          <w:b/>
          <w:i w:val="0"/>
          <w:smallCaps w:val="0"/>
          <w:strike w:val="0"/>
          <w:sz w:val="26"/>
          <w:u w:val="none"/>
        </w:rPr>
        <w:t>Sevilla 23</w:t>
      </w:r>
      <w:r>
        <w:rPr>
          <w:b w:val="0"/>
          <w:i w:val="0"/>
          <w:smallCaps w:val="0"/>
          <w:strike w:val="0"/>
          <w:u w:val="none"/>
        </w:rPr>
        <w:t xml:space="preserve">, Sevilla is Senior Analyst for the Connectivity &amp; Tech Briefing. His work has appeared in PCMag.com, </w:t>
      </w:r>
      <w:r>
        <w:rPr>
          <w:b w:val="0"/>
          <w:i w:val="0"/>
          <w:smallCaps w:val="0"/>
          <w:strike w:val="0"/>
          <w:u w:val="none"/>
        </w:rPr>
        <w:t>MacWorld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PCWorld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ITBusiness</w:t>
      </w:r>
      <w:r>
        <w:rPr>
          <w:b w:val="0"/>
          <w:i w:val="0"/>
          <w:smallCaps w:val="0"/>
          <w:strike w:val="0"/>
          <w:u w:val="none"/>
        </w:rPr>
        <w:t>, Fortune, Metro Toronto, Bestreviews.com, The Calgary Herald, and The Toronto Star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7-14-2023, "FTC faces fallout for Big Tech regulatory failures", EMARKETER, https://www.emarketer.com/content/ftc-faces-fallout-big-tech-regulatory-failures</w:t>
      </w:r>
      <w:r>
        <w:rPr>
          <w:b w:val="0"/>
          <w:i w:val="0"/>
          <w:smallCaps w:val="0"/>
          <w:strike w:val="0"/>
          <w:u w:val="none"/>
        </w:rPr>
        <w:t xml:space="preserve"> //MRK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news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 failing to block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Microsoft’s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Activision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Blizzard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acquisition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Federal Trade Commission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FTC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facing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biggest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series of defeats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undermining ambitions to regulate Big 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raising questions about the effectiveness of its approach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How we got here: The FTC filed to stop Microsoft from buying Activision Blizzard late last year, saying the $68.7 billion blockbuster deal would suppress competition in the video game market.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push to block the acquisition was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seen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bold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risky maneuver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regulator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after a year of anemic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regulatory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activity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Judge Jacqueline Scott </w:t>
      </w:r>
      <w:r>
        <w:rPr>
          <w:b w:val="0"/>
          <w:i w:val="0"/>
          <w:smallCaps w:val="0"/>
          <w:strike w:val="0"/>
          <w:sz w:val="22"/>
          <w:u w:val="single"/>
        </w:rPr>
        <w:t>Corley rejected the FTC’s request for a preliminary injunction</w:t>
      </w:r>
      <w:r>
        <w:rPr>
          <w:b w:val="0"/>
          <w:i w:val="0"/>
          <w:smallCaps w:val="0"/>
          <w:strike w:val="0"/>
          <w:u w:val="none"/>
        </w:rPr>
        <w:t xml:space="preserve"> to prevent Microsoft from completing its acquisition.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deal still needs to pass regulation by the UK’s Competition and Markets Authority (CMA).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While the FTC has appealed the ruling,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setback calls into question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regulator’s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recent string of failures</w:t>
      </w:r>
      <w:r>
        <w:rPr>
          <w:b w:val="0"/>
          <w:i w:val="0"/>
          <w:smallCaps w:val="0"/>
          <w:strike w:val="0"/>
          <w:sz w:val="22"/>
          <w:u w:val="single"/>
        </w:rPr>
        <w:t>, including its inability to block Meta’s purchase of rival VR company Within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Zooming out: Khan maintains that such regulatory losses can still help signal the need for updated antitrust laws in the digital age.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However, these strategies have not been met with universal approval, with some arguing that her approach to altering antitrust laws is imprudent and could render future tech regulation ineffective.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House Republicans are slated to examine what the judiciary panel’s website says is Khan’s “mismanagement of the FTC and its disregard for ethics and congressional oversight.”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Our take: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administration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ambitious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plan to facilitate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sweeping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crackdown on Big 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companies</w:t>
      </w:r>
      <w:r>
        <w:rPr>
          <w:b w:val="0"/>
          <w:i w:val="0"/>
          <w:smallCaps w:val="0"/>
          <w:strike w:val="0"/>
          <w:u w:val="none"/>
        </w:rPr>
        <w:t>—with the triumvirate of Khan, antitrust lawyer Jonathan Kanter as the DOJ’s antitrust chief, and activist Tim Wu as White House assistant—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seems to be unraveling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