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Antitrust efforts will backfire and sap FTC funds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Parameshwaran</w:t>
      </w:r>
      <w:r>
        <w:rPr>
          <w:b/>
          <w:i w:val="0"/>
          <w:smallCaps w:val="0"/>
          <w:strike w:val="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[Shankar </w:t>
      </w:r>
      <w:r>
        <w:rPr>
          <w:b w:val="0"/>
          <w:i w:val="0"/>
          <w:smallCaps w:val="0"/>
          <w:strike w:val="0"/>
          <w:u w:val="none"/>
        </w:rPr>
        <w:t>Parameshwaran</w:t>
      </w:r>
      <w:r>
        <w:rPr>
          <w:b w:val="0"/>
          <w:i w:val="0"/>
          <w:smallCaps w:val="0"/>
          <w:strike w:val="0"/>
          <w:u w:val="none"/>
        </w:rPr>
        <w:t xml:space="preserve">, 2-27-2024, “Why Breakups Aren’t the Best Way to Curb Tech Monopolies”, Knowledge at Wharton, </w:t>
      </w:r>
      <w:r>
        <w:rPr>
          <w:b w:val="0"/>
          <w:i w:val="0"/>
          <w:smallCaps w:val="0"/>
          <w:strike w:val="0"/>
          <w:u w:val="none"/>
        </w:rPr>
        <w:t>https://knowledge.wharton.upenn.edu/article/why-breakups-arent-the-best-way-to-curb-tech-monopolies/</w:t>
      </w:r>
      <w:r>
        <w:rPr>
          <w:b w:val="0"/>
          <w:i w:val="0"/>
          <w:smallCaps w:val="0"/>
          <w:strike w:val="0"/>
          <w:u w:val="none"/>
        </w:rPr>
        <w:t>, Accessed 7-4-2024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 w:val="0"/>
          <w:i w:val="0"/>
          <w:smallCaps w:val="0"/>
          <w:strike w:val="0"/>
          <w:u w:val="none"/>
        </w:rPr>
        <w:t>//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Breaking up </w:t>
      </w:r>
      <w:r>
        <w:rPr>
          <w:b/>
          <w:i w:val="0"/>
          <w:smallCaps w:val="0"/>
          <w:strike w:val="0"/>
          <w:sz w:val="22"/>
          <w:u w:val="single"/>
        </w:rPr>
        <w:t>monopolies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draws populist cheer from some antitrust advocates, but that approach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cause </w:t>
      </w:r>
      <w:r>
        <w:rPr>
          <w:b/>
          <w:i w:val="0"/>
          <w:smallCaps w:val="0"/>
          <w:strike w:val="0"/>
          <w:sz w:val="22"/>
          <w:u w:val="single"/>
        </w:rPr>
        <w:t>more harm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</w:t>
      </w:r>
      <w:r>
        <w:rPr>
          <w:b w:val="0"/>
          <w:i w:val="0"/>
          <w:smallCaps w:val="0"/>
          <w:strike w:val="0"/>
          <w:sz w:val="22"/>
          <w:u w:val="single"/>
        </w:rPr>
        <w:t>good in the case of digital enterprises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Herbert </w:t>
      </w:r>
      <w:r>
        <w:rPr>
          <w:b w:val="0"/>
          <w:i w:val="0"/>
          <w:smallCaps w:val="0"/>
          <w:strike w:val="0"/>
          <w:sz w:val="16"/>
          <w:u w:val="none"/>
        </w:rPr>
        <w:t>Hovenkamp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Wharton professor of legal studies and business ethics, and professor of law at the University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Pennsylvania’s Carey Law School. </w:t>
      </w:r>
      <w:r>
        <w:rPr>
          <w:b w:val="0"/>
          <w:i w:val="0"/>
          <w:smallCaps w:val="0"/>
          <w:strike w:val="0"/>
          <w:sz w:val="16"/>
          <w:u w:val="single"/>
        </w:rPr>
        <w:t>A more flexible option to curb anticompetitive practices is to use injunctions, which “opens the path for more competitive choices,” he said.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Regulating Big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an antitrust standpoint can be </w:t>
      </w:r>
      <w:r>
        <w:rPr>
          <w:b/>
          <w:i w:val="0"/>
          <w:smallCaps w:val="0"/>
          <w:strike w:val="0"/>
          <w:sz w:val="22"/>
          <w:u w:val="single"/>
        </w:rPr>
        <w:t>complicated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nature of the business does not easily allow clarity on the underlying issues,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Hovenkamp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 recently on the Wharton Business Daily radio show that airs on SiriusXM. (Listen to the podcast.) It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best for regulators to take a </w:t>
      </w:r>
      <w:r>
        <w:rPr>
          <w:b/>
          <w:i w:val="0"/>
          <w:smallCaps w:val="0"/>
          <w:strike w:val="0"/>
          <w:sz w:val="22"/>
          <w:u w:val="single"/>
        </w:rPr>
        <w:t>cautious approach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avoid taking strong actions on markets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don’t understand well, he advised in a recent paper titled “Structural Antitrust Relief Against Digital Platforms.”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“[Big tech companies] have certainly done things that could be challenged as antitrust violations,” </w:t>
      </w:r>
      <w:r>
        <w:rPr>
          <w:b w:val="0"/>
          <w:i w:val="0"/>
          <w:smallCaps w:val="0"/>
          <w:strike w:val="0"/>
          <w:sz w:val="16"/>
          <w:u w:val="none"/>
        </w:rPr>
        <w:t>Hovenkamp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said. “However, I don’t think there’s much warrant for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prolonged, </w:t>
      </w:r>
      <w:r>
        <w:rPr>
          <w:b/>
          <w:i w:val="0"/>
          <w:smallCaps w:val="0"/>
          <w:strike w:val="0"/>
          <w:sz w:val="22"/>
          <w:u w:val="single"/>
        </w:rPr>
        <w:t>repeated attack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Big Tech,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using up a very large percentage of agency </w:t>
      </w:r>
      <w:r>
        <w:rPr>
          <w:b/>
          <w:i w:val="0"/>
          <w:smallCaps w:val="0"/>
          <w:strike w:val="0"/>
          <w:sz w:val="22"/>
          <w:u w:val="single"/>
        </w:rPr>
        <w:t>enforcement revenue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Furthermore, </w:t>
      </w:r>
      <w:r>
        <w:rPr>
          <w:b w:val="0"/>
          <w:i w:val="0"/>
          <w:smallCaps w:val="0"/>
          <w:strike w:val="0"/>
          <w:sz w:val="22"/>
          <w:u w:val="single"/>
        </w:rPr>
        <w:t>there is “</w:t>
      </w:r>
      <w:r>
        <w:rPr>
          <w:b/>
          <w:i w:val="0"/>
          <w:smallCaps w:val="0"/>
          <w:strike w:val="0"/>
          <w:sz w:val="22"/>
          <w:u w:val="single"/>
        </w:rPr>
        <w:t>no real evidence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naked antitrust violations” among those companies such as fixing prices</w:t>
      </w:r>
      <w:r>
        <w:rPr>
          <w:b w:val="0"/>
          <w:i w:val="0"/>
          <w:smallCaps w:val="0"/>
          <w:strike w:val="0"/>
          <w:sz w:val="16"/>
          <w:u w:val="none"/>
        </w:rPr>
        <w:t>, he continued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tend to focus more on “vertical agreements” such as mergers, he added.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Hovenkamp’s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comments are set against the backdrop of recent government actions targeted at Amazon, Google, Facebook, and Microsoft that accuse them of violating antitrust laws. </w:t>
      </w:r>
      <w:r>
        <w:rPr>
          <w:b w:val="0"/>
          <w:i w:val="0"/>
          <w:smallCaps w:val="0"/>
          <w:strike w:val="0"/>
          <w:sz w:val="22"/>
          <w:u w:val="single"/>
        </w:rPr>
        <w:t>Hovenkamp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the pre-eminent authority on the subject. The New York Times in 2011 noted that many consider him to be “the dean of </w:t>
      </w:r>
      <w:r>
        <w:rPr>
          <w:b/>
          <w:i w:val="0"/>
          <w:smallCaps w:val="0"/>
          <w:strike w:val="0"/>
          <w:sz w:val="22"/>
          <w:u w:val="single"/>
        </w:rPr>
        <w:t>American antitrust law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He also co-authored the landmark 21-volume Antitrust Law, which has been cited more than 50 times by the Supreme Court and more than 1,000 times by federal courts,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according to his Wharton online profile.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