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BROAD DISINFLATION</w:t>
      </w:r>
      <w:r>
        <w:rPr>
          <w:b/>
          <w:i w:val="0"/>
          <w:smallCaps w:val="0"/>
          <w:strike w:val="0"/>
          <w:sz w:val="26"/>
          <w:u w:val="none"/>
        </w:rPr>
        <w:t xml:space="preserve">. </w:t>
      </w:r>
    </w:p>
    <w:p>
      <w:pPr>
        <w:spacing w:after="80"/>
      </w:pPr>
      <w:r>
        <w:rPr>
          <w:b w:val="0"/>
          <w:i w:val="0"/>
          <w:smallCaps w:val="0"/>
          <w:strike w:val="0"/>
          <w:u w:val="none"/>
        </w:rPr>
        <w:t xml:space="preserve">Rachel </w:t>
      </w:r>
      <w:r>
        <w:rPr>
          <w:b/>
          <w:i w:val="0"/>
          <w:smallCaps w:val="0"/>
          <w:strike w:val="0"/>
          <w:sz w:val="26"/>
          <w:u w:val="none"/>
        </w:rPr>
        <w:t>Siegel 7/31</w:t>
      </w:r>
      <w:r>
        <w:rPr>
          <w:b w:val="0"/>
          <w:i w:val="0"/>
          <w:smallCaps w:val="0"/>
          <w:strike w:val="0"/>
          <w:u w:val="none"/>
        </w:rPr>
        <w:t>, economics reporter covering the Federal Reserve, BA in History at Yale University, “Fed keeps interest rates steady. But cuts aren’t far off.,” Washington Post, 7/31/2024, https://www.washingtonpost.com/business/2024/07/31/fed-rate-cuts-inflation/, JL</w:t>
      </w:r>
    </w:p>
    <w:p>
      <w:pPr>
        <w:spacing w:after="60"/>
      </w:pPr>
      <w:r>
        <w:rPr>
          <w:b w:val="0"/>
          <w:i w:val="0"/>
          <w:smallCaps w:val="0"/>
          <w:strike w:val="0"/>
          <w:sz w:val="16"/>
          <w:u w:val="none"/>
        </w:rPr>
        <w:t xml:space="preserve">But </w:t>
      </w:r>
      <w:r>
        <w:rPr>
          <w:b w:val="0"/>
          <w:i w:val="0"/>
          <w:smallCaps w:val="0"/>
          <w:strike w:val="0"/>
          <w:sz w:val="22"/>
          <w:u w:val="single"/>
        </w:rPr>
        <w:t>Powell</w:t>
      </w:r>
      <w:r>
        <w:rPr>
          <w:b w:val="0"/>
          <w:i w:val="0"/>
          <w:smallCaps w:val="0"/>
          <w:strike w:val="0"/>
          <w:sz w:val="22"/>
          <w:u w:val="single"/>
        </w:rPr>
        <w:t xml:space="preserve"> noted that the recent </w:t>
      </w:r>
      <w:r>
        <w:rPr>
          <w:b w:val="0"/>
          <w:i w:val="0"/>
          <w:smallCaps w:val="0"/>
          <w:strike w:val="0"/>
          <w:sz w:val="22"/>
          <w:u w:val="single"/>
        </w:rPr>
        <w:t>string of data</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even “</w:t>
      </w:r>
      <w:r>
        <w:rPr>
          <w:b w:val="0"/>
          <w:i w:val="0"/>
          <w:smallCaps w:val="0"/>
          <w:strike w:val="0"/>
          <w:sz w:val="22"/>
          <w:u w:val="single"/>
        </w:rPr>
        <w:t xml:space="preserve">a </w:t>
      </w:r>
      <w:r>
        <w:rPr>
          <w:b w:val="0"/>
          <w:i w:val="0"/>
          <w:smallCaps w:val="0"/>
          <w:strike w:val="0"/>
          <w:sz w:val="22"/>
          <w:u w:val="single"/>
        </w:rPr>
        <w:t>little better</w:t>
      </w:r>
      <w:r>
        <w:rPr>
          <w:b w:val="0"/>
          <w:i w:val="0"/>
          <w:smallCaps w:val="0"/>
          <w:strike w:val="0"/>
          <w:sz w:val="22"/>
          <w:u w:val="single"/>
        </w:rPr>
        <w:t xml:space="preserve"> than what we </w:t>
      </w:r>
      <w:r>
        <w:rPr>
          <w:b w:val="0"/>
          <w:i w:val="0"/>
          <w:smallCaps w:val="0"/>
          <w:strike w:val="0"/>
          <w:sz w:val="22"/>
          <w:u w:val="single"/>
        </w:rPr>
        <w:t>saw last year</w:t>
      </w:r>
      <w:r>
        <w:rPr>
          <w:b w:val="0"/>
          <w:i w:val="0"/>
          <w:smallCaps w:val="0"/>
          <w:strike w:val="0"/>
          <w:sz w:val="16"/>
          <w:u w:val="none"/>
        </w:rPr>
        <w:t>.” He described “</w:t>
      </w:r>
      <w:r>
        <w:rPr>
          <w:b w:val="0"/>
          <w:i w:val="0"/>
          <w:smallCaps w:val="0"/>
          <w:strike w:val="0"/>
          <w:sz w:val="22"/>
          <w:u w:val="single"/>
        </w:rPr>
        <w:t>a broader disinflation</w:t>
      </w:r>
      <w:r>
        <w:rPr>
          <w:b w:val="0"/>
          <w:i w:val="0"/>
          <w:smallCaps w:val="0"/>
          <w:strike w:val="0"/>
          <w:sz w:val="16"/>
          <w:u w:val="none"/>
        </w:rPr>
        <w:t xml:space="preserve">” in which </w:t>
      </w:r>
      <w:r>
        <w:rPr>
          <w:b w:val="0"/>
          <w:i w:val="0"/>
          <w:smallCaps w:val="0"/>
          <w:strike w:val="0"/>
          <w:sz w:val="22"/>
          <w:u w:val="single"/>
        </w:rPr>
        <w:t xml:space="preserve">prices are </w:t>
      </w:r>
      <w:r>
        <w:rPr>
          <w:b w:val="0"/>
          <w:i w:val="0"/>
          <w:smallCaps w:val="0"/>
          <w:strike w:val="0"/>
          <w:sz w:val="22"/>
          <w:u w:val="single"/>
        </w:rPr>
        <w:t>cooling across the board</w:t>
      </w:r>
      <w:r>
        <w:rPr>
          <w:b w:val="0"/>
          <w:i w:val="0"/>
          <w:smallCaps w:val="0"/>
          <w:strike w:val="0"/>
          <w:sz w:val="16"/>
          <w:u w:val="none"/>
        </w:rPr>
        <w:t xml:space="preserve">, most notably </w:t>
      </w:r>
      <w:r>
        <w:rPr>
          <w:b w:val="0"/>
          <w:i w:val="0"/>
          <w:smallCaps w:val="0"/>
          <w:strike w:val="0"/>
          <w:sz w:val="22"/>
          <w:u w:val="single"/>
        </w:rPr>
        <w:t>in housing</w:t>
      </w:r>
      <w:r>
        <w:rPr>
          <w:b w:val="0"/>
          <w:i w:val="0"/>
          <w:smallCaps w:val="0"/>
          <w:strike w:val="0"/>
          <w:sz w:val="16"/>
          <w:u w:val="none"/>
        </w:rPr>
        <w:t xml:space="preserve">, </w:t>
      </w:r>
      <w:r>
        <w:rPr>
          <w:b w:val="0"/>
          <w:i w:val="0"/>
          <w:smallCaps w:val="0"/>
          <w:strike w:val="0"/>
          <w:sz w:val="22"/>
          <w:u w:val="single"/>
        </w:rPr>
        <w:t xml:space="preserve">which makes up a </w:t>
      </w:r>
      <w:r>
        <w:rPr>
          <w:b w:val="0"/>
          <w:i w:val="0"/>
          <w:smallCaps w:val="0"/>
          <w:strike w:val="0"/>
          <w:sz w:val="22"/>
          <w:u w:val="single"/>
        </w:rPr>
        <w:t>major share</w:t>
      </w:r>
      <w:r>
        <w:rPr>
          <w:b w:val="0"/>
          <w:i w:val="0"/>
          <w:smallCaps w:val="0"/>
          <w:strike w:val="0"/>
          <w:sz w:val="16"/>
          <w:u w:val="none"/>
        </w:rPr>
        <w:t xml:space="preserve"> </w:t>
      </w:r>
      <w:r>
        <w:rPr>
          <w:b w:val="0"/>
          <w:i w:val="0"/>
          <w:smallCaps w:val="0"/>
          <w:strike w:val="0"/>
          <w:sz w:val="22"/>
          <w:u w:val="single"/>
        </w:rPr>
        <w:t xml:space="preserve">of </w:t>
      </w:r>
      <w:r>
        <w:rPr>
          <w:b w:val="0"/>
          <w:i w:val="0"/>
          <w:smallCaps w:val="0"/>
          <w:strike w:val="0"/>
          <w:sz w:val="22"/>
          <w:u w:val="single"/>
        </w:rPr>
        <w:t>Americans’ budgets</w:t>
      </w:r>
      <w:r>
        <w:rPr>
          <w:b w:val="0"/>
          <w:i w:val="0"/>
          <w:smallCaps w:val="0"/>
          <w:strike w:val="0"/>
          <w:sz w:val="16"/>
          <w:u w:val="none"/>
        </w:rPr>
        <w:t xml:space="preserve"> and took far longer to simmer down than expected.</w:t>
      </w:r>
    </w:p>
    <w:p>
      <w:pPr>
        <w:spacing w:after="60"/>
      </w:pPr>
      <w:r>
        <w:rPr>
          <w:b w:val="0"/>
          <w:i w:val="0"/>
          <w:smallCaps w:val="0"/>
          <w:strike w:val="0"/>
          <w:sz w:val="16"/>
          <w:u w:val="none"/>
        </w:rPr>
        <w:t>“</w:t>
      </w:r>
      <w:r>
        <w:rPr>
          <w:b w:val="0"/>
          <w:i w:val="0"/>
          <w:smallCaps w:val="0"/>
          <w:strike w:val="0"/>
          <w:sz w:val="22"/>
          <w:u w:val="single"/>
        </w:rPr>
        <w:t>It’s a lot better</w:t>
      </w:r>
      <w:r>
        <w:rPr>
          <w:b w:val="0"/>
          <w:i w:val="0"/>
          <w:smallCaps w:val="0"/>
          <w:strike w:val="0"/>
          <w:sz w:val="16"/>
          <w:u w:val="none"/>
        </w:rPr>
        <w:t xml:space="preserve">,” Powell said. “Now, the job is not done. I want to stress that. </w:t>
      </w:r>
      <w:r>
        <w:rPr>
          <w:b w:val="0"/>
          <w:i w:val="0"/>
          <w:smallCaps w:val="0"/>
          <w:strike w:val="0"/>
          <w:sz w:val="22"/>
          <w:u w:val="single"/>
        </w:rPr>
        <w:t xml:space="preserve">And we’re </w:t>
      </w:r>
      <w:r>
        <w:rPr>
          <w:b w:val="0"/>
          <w:i w:val="0"/>
          <w:smallCaps w:val="0"/>
          <w:strike w:val="0"/>
          <w:sz w:val="22"/>
          <w:u w:val="single"/>
        </w:rPr>
        <w:t>committed</w:t>
      </w:r>
      <w:r>
        <w:rPr>
          <w:b w:val="0"/>
          <w:i w:val="0"/>
          <w:smallCaps w:val="0"/>
          <w:strike w:val="0"/>
          <w:sz w:val="22"/>
          <w:u w:val="single"/>
        </w:rPr>
        <w:t xml:space="preserve"> to </w:t>
      </w:r>
      <w:r>
        <w:rPr>
          <w:b w:val="0"/>
          <w:i w:val="0"/>
          <w:smallCaps w:val="0"/>
          <w:strike w:val="0"/>
          <w:sz w:val="22"/>
          <w:u w:val="single"/>
        </w:rPr>
        <w:t>getting inflation</w:t>
      </w:r>
      <w:r>
        <w:rPr>
          <w:b w:val="0"/>
          <w:i w:val="0"/>
          <w:smallCaps w:val="0"/>
          <w:strike w:val="0"/>
          <w:sz w:val="22"/>
          <w:u w:val="single"/>
        </w:rPr>
        <w:t xml:space="preserve"> sustainably </w:t>
      </w:r>
      <w:r>
        <w:rPr>
          <w:b w:val="0"/>
          <w:i w:val="0"/>
          <w:smallCaps w:val="0"/>
          <w:strike w:val="0"/>
          <w:sz w:val="22"/>
          <w:u w:val="single"/>
        </w:rPr>
        <w:t>down to 2 percent</w:t>
      </w:r>
      <w:r>
        <w:rPr>
          <w:b w:val="0"/>
          <w:i w:val="0"/>
          <w:smallCaps w:val="0"/>
          <w:strike w:val="0"/>
          <w:sz w:val="16"/>
          <w:u w:val="none"/>
        </w:rPr>
        <w:t xml:space="preserve">. </w:t>
      </w:r>
      <w:r>
        <w:rPr>
          <w:b w:val="0"/>
          <w:i w:val="0"/>
          <w:smallCaps w:val="0"/>
          <w:strike w:val="0"/>
          <w:sz w:val="22"/>
          <w:u w:val="single"/>
        </w:rPr>
        <w:t xml:space="preserve">But we need to </w:t>
      </w:r>
      <w:r>
        <w:rPr>
          <w:b w:val="0"/>
          <w:i w:val="0"/>
          <w:smallCaps w:val="0"/>
          <w:strike w:val="0"/>
          <w:sz w:val="22"/>
          <w:u w:val="single"/>
        </w:rPr>
        <w:t>take note</w:t>
      </w:r>
      <w:r>
        <w:rPr>
          <w:b w:val="0"/>
          <w:i w:val="0"/>
          <w:smallCaps w:val="0"/>
          <w:strike w:val="0"/>
          <w:sz w:val="22"/>
          <w:u w:val="single"/>
        </w:rPr>
        <w:t xml:space="preserve"> of </w:t>
      </w:r>
      <w:r>
        <w:rPr>
          <w:b w:val="0"/>
          <w:i w:val="0"/>
          <w:smallCaps w:val="0"/>
          <w:strike w:val="0"/>
          <w:sz w:val="22"/>
          <w:u w:val="single"/>
        </w:rPr>
        <w:t>that progress</w:t>
      </w:r>
      <w:r>
        <w:rPr>
          <w:b w:val="0"/>
          <w:i w:val="0"/>
          <w:smallCaps w:val="0"/>
          <w:strike w:val="0"/>
          <w:sz w:val="16"/>
          <w:u w:val="none"/>
        </w:rPr>
        <w:t>.”</w:t>
      </w:r>
    </w:p>
    <w:p>
      <w:pPr>
        <w:spacing w:after="60"/>
      </w:pPr>
      <w:r>
        <w:rPr>
          <w:b/>
          <w:i w:val="0"/>
          <w:smallCaps w:val="0"/>
          <w:strike w:val="0"/>
          <w:u w:val="none"/>
        </w:rPr>
        <w:t xml:space="preserve">&lt;figure omitted&gt; </w:t>
      </w:r>
    </w:p>
    <w:p>
      <w:pPr>
        <w:spacing w:after="60"/>
      </w:pPr>
      <w:r>
        <w:rPr>
          <w:b w:val="0"/>
          <w:i w:val="0"/>
          <w:smallCaps w:val="0"/>
          <w:strike w:val="0"/>
          <w:sz w:val="16"/>
          <w:u w:val="none"/>
        </w:rPr>
        <w:t xml:space="preserve">The </w:t>
      </w:r>
      <w:r>
        <w:rPr>
          <w:b w:val="0"/>
          <w:i w:val="0"/>
          <w:smallCaps w:val="0"/>
          <w:strike w:val="0"/>
          <w:sz w:val="22"/>
          <w:u w:val="single"/>
        </w:rPr>
        <w:t xml:space="preserve">practiced and staid </w:t>
      </w:r>
      <w:r>
        <w:rPr>
          <w:b w:val="0"/>
          <w:i w:val="0"/>
          <w:smallCaps w:val="0"/>
          <w:strike w:val="0"/>
          <w:sz w:val="22"/>
          <w:u w:val="single"/>
        </w:rPr>
        <w:t>Fed chief</w:t>
      </w:r>
      <w:r>
        <w:rPr>
          <w:b w:val="0"/>
          <w:i w:val="0"/>
          <w:smallCaps w:val="0"/>
          <w:strike w:val="0"/>
          <w:sz w:val="22"/>
          <w:u w:val="single"/>
        </w:rPr>
        <w:t xml:space="preserve"> generally </w:t>
      </w:r>
      <w:r>
        <w:rPr>
          <w:b w:val="0"/>
          <w:i w:val="0"/>
          <w:smallCaps w:val="0"/>
          <w:strike w:val="0"/>
          <w:sz w:val="22"/>
          <w:u w:val="single"/>
        </w:rPr>
        <w:t>holds back</w:t>
      </w:r>
      <w:r>
        <w:rPr>
          <w:b w:val="0"/>
          <w:i w:val="0"/>
          <w:smallCaps w:val="0"/>
          <w:strike w:val="0"/>
          <w:sz w:val="22"/>
          <w:u w:val="single"/>
        </w:rPr>
        <w:t xml:space="preserve"> from forecasting</w:t>
      </w:r>
      <w:r>
        <w:rPr>
          <w:b w:val="0"/>
          <w:i w:val="0"/>
          <w:smallCaps w:val="0"/>
          <w:strike w:val="0"/>
          <w:sz w:val="16"/>
          <w:u w:val="none"/>
        </w:rPr>
        <w:t xml:space="preserve"> </w:t>
      </w:r>
      <w:r>
        <w:rPr>
          <w:b w:val="0"/>
          <w:i w:val="0"/>
          <w:smallCaps w:val="0"/>
          <w:strike w:val="0"/>
          <w:sz w:val="22"/>
          <w:u w:val="single"/>
        </w:rPr>
        <w:t>too far</w:t>
      </w:r>
      <w:r>
        <w:rPr>
          <w:b w:val="0"/>
          <w:i w:val="0"/>
          <w:smallCaps w:val="0"/>
          <w:strike w:val="0"/>
          <w:sz w:val="16"/>
          <w:u w:val="none"/>
        </w:rPr>
        <w:t xml:space="preserve"> </w:t>
      </w:r>
      <w:r>
        <w:rPr>
          <w:b w:val="0"/>
          <w:i w:val="0"/>
          <w:smallCaps w:val="0"/>
          <w:strike w:val="0"/>
          <w:sz w:val="22"/>
          <w:u w:val="single"/>
        </w:rPr>
        <w:t xml:space="preserve">into </w:t>
      </w:r>
      <w:r>
        <w:rPr>
          <w:b w:val="0"/>
          <w:i w:val="0"/>
          <w:smallCaps w:val="0"/>
          <w:strike w:val="0"/>
          <w:sz w:val="22"/>
          <w:u w:val="single"/>
        </w:rPr>
        <w:t>the future</w:t>
      </w:r>
      <w:r>
        <w:rPr>
          <w:b w:val="0"/>
          <w:i w:val="0"/>
          <w:smallCaps w:val="0"/>
          <w:strike w:val="0"/>
          <w:sz w:val="16"/>
          <w:u w:val="none"/>
        </w:rPr>
        <w:t>. But some Fed watchers are antsy for the first cut. They argue rates that stay too high for too long can backfire, causing cracks in the labor market if employers pull back or even lay people off. Those signs haven’t emerged yet. But officials have acknowledged that they have to balance their inflation goals with protecting the labor market more evenly than they have over the past few years.</w:t>
      </w:r>
    </w:p>
    <w:p>
      <w:pPr>
        <w:spacing w:after="60"/>
      </w:pPr>
      <w:r>
        <w:rPr>
          <w:b w:val="0"/>
          <w:i w:val="0"/>
          <w:smallCaps w:val="0"/>
          <w:strike w:val="0"/>
          <w:sz w:val="16"/>
          <w:u w:val="none"/>
        </w:rPr>
        <w:t>“Go too soon, and you undermine progress on inflation,” Powell said. “Wait too long or don’t go fast enough, and you put at risk the recovery. And so we have to balance those two things. … It’s a rough balance.”</w:t>
      </w:r>
    </w:p>
    <w:p>
      <w:pPr>
        <w:spacing w:after="60"/>
      </w:pPr>
      <w:r>
        <w:rPr>
          <w:b w:val="0"/>
          <w:i w:val="0"/>
          <w:smallCaps w:val="0"/>
          <w:strike w:val="0"/>
          <w:sz w:val="16"/>
          <w:u w:val="none"/>
        </w:rPr>
        <w:t>The last time officials convened, in June, they penciled in just one rate cut before the end of the year, down from three a few months before that. But Fed officials are taking their time because they’ve been thwarted by the economy’s unexpected turns before. Crucially, the Fed was slow to react when prices surged in the wake of the coronavirus pandemic — a mistake that forced the central bank to hoist borrowing costs in a rush to catch up.</w:t>
      </w:r>
    </w:p>
    <w:p>
      <w:pPr>
        <w:spacing w:after="60"/>
      </w:pPr>
      <w:r>
        <w:rPr>
          <w:b w:val="0"/>
          <w:i w:val="0"/>
          <w:smallCaps w:val="0"/>
          <w:strike w:val="0"/>
          <w:sz w:val="16"/>
          <w:u w:val="none"/>
        </w:rPr>
        <w:t xml:space="preserve">Through it all, though, </w:t>
      </w:r>
      <w:r>
        <w:rPr>
          <w:b w:val="0"/>
          <w:i w:val="0"/>
          <w:smallCaps w:val="0"/>
          <w:strike w:val="0"/>
          <w:sz w:val="22"/>
          <w:u w:val="single"/>
        </w:rPr>
        <w:t xml:space="preserve">the Fed has managed </w:t>
      </w:r>
      <w:r>
        <w:rPr>
          <w:b w:val="0"/>
          <w:i w:val="0"/>
          <w:smallCaps w:val="0"/>
          <w:strike w:val="0"/>
          <w:sz w:val="22"/>
          <w:u w:val="single"/>
        </w:rPr>
        <w:t>a rare feat</w:t>
      </w:r>
      <w:r>
        <w:rPr>
          <w:b w:val="0"/>
          <w:i w:val="0"/>
          <w:smallCaps w:val="0"/>
          <w:strike w:val="0"/>
          <w:sz w:val="16"/>
          <w:u w:val="none"/>
        </w:rPr>
        <w:t xml:space="preserve">: </w:t>
      </w:r>
      <w:r>
        <w:rPr>
          <w:b w:val="0"/>
          <w:i w:val="0"/>
          <w:smallCaps w:val="0"/>
          <w:strike w:val="0"/>
          <w:sz w:val="22"/>
          <w:u w:val="single"/>
        </w:rPr>
        <w:t xml:space="preserve">bringing </w:t>
      </w:r>
      <w:r>
        <w:rPr>
          <w:b w:val="0"/>
          <w:i w:val="0"/>
          <w:smallCaps w:val="0"/>
          <w:strike w:val="0"/>
          <w:sz w:val="22"/>
          <w:u w:val="single"/>
        </w:rPr>
        <w:t>inflation down</w:t>
      </w:r>
      <w:r>
        <w:rPr>
          <w:b w:val="0"/>
          <w:i w:val="0"/>
          <w:smallCaps w:val="0"/>
          <w:strike w:val="0"/>
          <w:sz w:val="16"/>
          <w:u w:val="none"/>
        </w:rPr>
        <w:t xml:space="preserve"> </w:t>
      </w:r>
      <w:r>
        <w:rPr>
          <w:b w:val="0"/>
          <w:i w:val="0"/>
          <w:smallCaps w:val="0"/>
          <w:strike w:val="0"/>
          <w:sz w:val="22"/>
          <w:u w:val="single"/>
        </w:rPr>
        <w:t xml:space="preserve">without </w:t>
      </w:r>
      <w:r>
        <w:rPr>
          <w:b w:val="0"/>
          <w:i w:val="0"/>
          <w:smallCaps w:val="0"/>
          <w:strike w:val="0"/>
          <w:sz w:val="22"/>
          <w:u w:val="single"/>
        </w:rPr>
        <w:t>causing a recession</w:t>
      </w:r>
      <w:r>
        <w:rPr>
          <w:b w:val="0"/>
          <w:i w:val="0"/>
          <w:smallCaps w:val="0"/>
          <w:strike w:val="0"/>
          <w:sz w:val="16"/>
          <w:u w:val="none"/>
        </w:rPr>
        <w:t xml:space="preserve"> </w:t>
      </w:r>
      <w:r>
        <w:rPr>
          <w:b w:val="0"/>
          <w:i w:val="0"/>
          <w:smallCaps w:val="0"/>
          <w:strike w:val="0"/>
          <w:sz w:val="22"/>
          <w:u w:val="single"/>
        </w:rPr>
        <w:t xml:space="preserve">or blow to the </w:t>
      </w:r>
      <w:r>
        <w:rPr>
          <w:b w:val="0"/>
          <w:i w:val="0"/>
          <w:smallCaps w:val="0"/>
          <w:strike w:val="0"/>
          <w:sz w:val="22"/>
          <w:u w:val="single"/>
        </w:rPr>
        <w:t>job market</w:t>
      </w:r>
      <w:r>
        <w:rPr>
          <w:b w:val="0"/>
          <w:i w:val="0"/>
          <w:smallCaps w:val="0"/>
          <w:strike w:val="0"/>
          <w:sz w:val="16"/>
          <w:u w:val="none"/>
        </w:rPr>
        <w:t xml:space="preserve">. (The Fed’s preferred inflation gauge clocked in at 2.5 percent in June.) </w:t>
      </w:r>
      <w:r>
        <w:rPr>
          <w:b w:val="0"/>
          <w:i w:val="0"/>
          <w:smallCaps w:val="0"/>
          <w:strike w:val="0"/>
          <w:sz w:val="22"/>
          <w:u w:val="single"/>
        </w:rPr>
        <w:t xml:space="preserve">The economy grew at a surprisingly </w:t>
      </w:r>
      <w:r>
        <w:rPr>
          <w:b w:val="0"/>
          <w:i w:val="0"/>
          <w:smallCaps w:val="0"/>
          <w:strike w:val="0"/>
          <w:sz w:val="22"/>
          <w:u w:val="single"/>
        </w:rPr>
        <w:t>strong 2.8 percent</w:t>
      </w:r>
      <w:r>
        <w:rPr>
          <w:b w:val="0"/>
          <w:i w:val="0"/>
          <w:smallCaps w:val="0"/>
          <w:strike w:val="0"/>
          <w:sz w:val="22"/>
          <w:u w:val="single"/>
        </w:rPr>
        <w:t xml:space="preserve"> in the second quarter, capping two years of </w:t>
      </w:r>
      <w:r>
        <w:rPr>
          <w:b w:val="0"/>
          <w:i w:val="0"/>
          <w:smallCaps w:val="0"/>
          <w:strike w:val="0"/>
          <w:sz w:val="22"/>
          <w:u w:val="single"/>
        </w:rPr>
        <w:t>solid expansion</w:t>
      </w:r>
      <w:r>
        <w:rPr>
          <w:b w:val="0"/>
          <w:i w:val="0"/>
          <w:smallCaps w:val="0"/>
          <w:strike w:val="0"/>
          <w:sz w:val="16"/>
          <w:u w:val="none"/>
        </w:rPr>
        <w:t xml:space="preserve">. </w:t>
      </w:r>
      <w:r>
        <w:rPr>
          <w:b w:val="0"/>
          <w:i w:val="0"/>
          <w:smallCaps w:val="0"/>
          <w:strike w:val="0"/>
          <w:sz w:val="22"/>
          <w:u w:val="single"/>
        </w:rPr>
        <w:t xml:space="preserve">The extreme </w:t>
      </w:r>
      <w:r>
        <w:rPr>
          <w:b w:val="0"/>
          <w:i w:val="0"/>
          <w:smallCaps w:val="0"/>
          <w:strike w:val="0"/>
          <w:sz w:val="22"/>
          <w:u w:val="single"/>
        </w:rPr>
        <w:t>labor shortages</w:t>
      </w:r>
      <w:r>
        <w:rPr>
          <w:b w:val="0"/>
          <w:i w:val="0"/>
          <w:smallCaps w:val="0"/>
          <w:strike w:val="0"/>
          <w:sz w:val="16"/>
          <w:u w:val="none"/>
        </w:rPr>
        <w:t xml:space="preserve"> from the pandemic </w:t>
      </w:r>
      <w:r>
        <w:rPr>
          <w:b w:val="0"/>
          <w:i w:val="0"/>
          <w:smallCaps w:val="0"/>
          <w:strike w:val="0"/>
          <w:sz w:val="22"/>
          <w:u w:val="single"/>
        </w:rPr>
        <w:t xml:space="preserve">have also </w:t>
      </w:r>
      <w:r>
        <w:rPr>
          <w:b w:val="0"/>
          <w:i w:val="0"/>
          <w:smallCaps w:val="0"/>
          <w:strike w:val="0"/>
          <w:sz w:val="22"/>
          <w:u w:val="single"/>
        </w:rPr>
        <w:t>faded away</w:t>
      </w:r>
      <w:r>
        <w:rPr>
          <w:b w:val="0"/>
          <w:i w:val="0"/>
          <w:smallCaps w:val="0"/>
          <w:strike w:val="0"/>
          <w:sz w:val="16"/>
          <w:u w:val="none"/>
        </w:rPr>
        <w:t>, but employers are still hiring.</w:t>
      </w:r>
    </w:p>
    <w:p>
      <w:pPr>
        <w:pStyle w:val="Caption"/>
      </w:pPr>
      <w:r>
        <w:t>Source: Final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