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 labor market indicates a resilient economy.</w:t>
      </w:r>
    </w:p>
    <w:p>
      <w:pPr>
        <w:spacing w:after="80"/>
      </w:pPr>
      <w:r>
        <w:rPr>
          <w:b w:val="0"/>
          <w:i w:val="0"/>
          <w:smallCaps w:val="0"/>
          <w:strike w:val="0"/>
          <w:u w:val="none"/>
        </w:rPr>
        <w:t xml:space="preserve">Max </w:t>
      </w:r>
      <w:r>
        <w:rPr>
          <w:b/>
          <w:i w:val="0"/>
          <w:smallCaps w:val="0"/>
          <w:strike w:val="0"/>
          <w:sz w:val="26"/>
          <w:u w:val="none"/>
        </w:rPr>
        <w:t>Zahn 6-7</w:t>
      </w:r>
      <w:r>
        <w:rPr>
          <w:b w:val="0"/>
          <w:i w:val="0"/>
          <w:smallCaps w:val="0"/>
          <w:strike w:val="0"/>
          <w:u w:val="none"/>
        </w:rPr>
        <w:t>. Degree from Craig Newmark Graduate School of Journalism at CUNY. “Jobs report blows past expectations, displaying resilient strength of US economy.” ABC. 6-7-2024. https://abcnews.go.com/Business/jobs-report-blows-past-expectations-displaying-resilient-strength/story?id=110924541. Accessed July 1, 2024.</w:t>
      </w:r>
    </w:p>
    <w:p>
      <w:pPr>
        <w:spacing w:after="60"/>
      </w:pPr>
      <w:r>
        <w:rPr>
          <w:b w:val="0"/>
          <w:i w:val="0"/>
          <w:smallCaps w:val="0"/>
          <w:strike w:val="0"/>
          <w:sz w:val="22"/>
          <w:u w:val="single"/>
        </w:rPr>
        <w:t xml:space="preserve">A </w:t>
      </w:r>
      <w:r>
        <w:rPr>
          <w:b/>
          <w:i w:val="0"/>
          <w:smallCaps w:val="0"/>
          <w:strike w:val="0"/>
          <w:sz w:val="22"/>
          <w:u w:val="single"/>
        </w:rPr>
        <w:t>better-than-expected</w:t>
      </w:r>
      <w:r>
        <w:rPr>
          <w:b w:val="0"/>
          <w:i w:val="0"/>
          <w:smallCaps w:val="0"/>
          <w:strike w:val="0"/>
          <w:sz w:val="22"/>
          <w:u w:val="single"/>
        </w:rPr>
        <w:t xml:space="preserve"> jobs </w:t>
      </w:r>
      <w:r>
        <w:rPr>
          <w:b w:val="0"/>
          <w:i w:val="0"/>
          <w:smallCaps w:val="0"/>
          <w:strike w:val="0"/>
          <w:sz w:val="22"/>
          <w:highlight w:val="cyan"/>
          <w:u w:val="single"/>
        </w:rPr>
        <w:t>report</w:t>
      </w:r>
      <w:r>
        <w:rPr>
          <w:b w:val="0"/>
          <w:i w:val="0"/>
          <w:smallCaps w:val="0"/>
          <w:strike w:val="0"/>
          <w:sz w:val="22"/>
          <w:u w:val="single"/>
        </w:rPr>
        <w:t xml:space="preserve"> on Friday </w:t>
      </w:r>
      <w:r>
        <w:rPr>
          <w:b w:val="0"/>
          <w:i w:val="0"/>
          <w:smallCaps w:val="0"/>
          <w:strike w:val="0"/>
          <w:sz w:val="22"/>
          <w:highlight w:val="cyan"/>
          <w:u w:val="single"/>
        </w:rPr>
        <w:t>displayed</w:t>
      </w:r>
      <w:r>
        <w:rPr>
          <w:b w:val="0"/>
          <w:i w:val="0"/>
          <w:smallCaps w:val="0"/>
          <w:strike w:val="0"/>
          <w:sz w:val="22"/>
          <w:u w:val="single"/>
        </w:rPr>
        <w:t xml:space="preserve"> the </w:t>
      </w:r>
      <w:r>
        <w:rPr>
          <w:b/>
          <w:i w:val="0"/>
          <w:smallCaps w:val="0"/>
          <w:strike w:val="0"/>
          <w:sz w:val="22"/>
          <w:highlight w:val="cyan"/>
          <w:u w:val="single"/>
        </w:rPr>
        <w:t>resilient</w:t>
      </w:r>
      <w:r>
        <w:rPr>
          <w:b w:val="0"/>
          <w:i w:val="0"/>
          <w:smallCaps w:val="0"/>
          <w:strike w:val="0"/>
          <w:sz w:val="22"/>
          <w:u w:val="single"/>
        </w:rPr>
        <w:t xml:space="preserve"> strength of the </w:t>
      </w:r>
      <w:r>
        <w:rPr>
          <w:b/>
          <w:i w:val="0"/>
          <w:smallCaps w:val="0"/>
          <w:strike w:val="0"/>
          <w:sz w:val="22"/>
          <w:u w:val="single"/>
        </w:rPr>
        <w:t xml:space="preserve">U.S. </w:t>
      </w:r>
      <w:r>
        <w:rPr>
          <w:b/>
          <w:i w:val="0"/>
          <w:smallCaps w:val="0"/>
          <w:strike w:val="0"/>
          <w:sz w:val="22"/>
          <w:highlight w:val="cyan"/>
          <w:u w:val="single"/>
        </w:rPr>
        <w:t>econ</w:t>
      </w:r>
      <w:r>
        <w:rPr>
          <w:b/>
          <w:i w:val="0"/>
          <w:smallCaps w:val="0"/>
          <w:strike w:val="0"/>
          <w:sz w:val="22"/>
          <w:u w:val="single"/>
        </w:rPr>
        <w:t>omy</w:t>
      </w:r>
      <w:r>
        <w:rPr>
          <w:b w:val="0"/>
          <w:i w:val="0"/>
          <w:smallCaps w:val="0"/>
          <w:strike w:val="0"/>
          <w:sz w:val="22"/>
          <w:u w:val="single"/>
        </w:rPr>
        <w:t xml:space="preserve">, </w:t>
      </w:r>
      <w:r>
        <w:rPr>
          <w:b w:val="0"/>
          <w:i w:val="0"/>
          <w:smallCaps w:val="0"/>
          <w:strike w:val="0"/>
          <w:sz w:val="22"/>
          <w:highlight w:val="cyan"/>
          <w:u w:val="single"/>
        </w:rPr>
        <w:t>even after</w:t>
      </w:r>
      <w:r>
        <w:rPr>
          <w:b w:val="0"/>
          <w:i w:val="0"/>
          <w:smallCaps w:val="0"/>
          <w:strike w:val="0"/>
          <w:sz w:val="22"/>
          <w:u w:val="single"/>
        </w:rPr>
        <w:t xml:space="preserve"> years of </w:t>
      </w:r>
      <w:r>
        <w:rPr>
          <w:b w:val="0"/>
          <w:i w:val="0"/>
          <w:smallCaps w:val="0"/>
          <w:strike w:val="0"/>
          <w:sz w:val="22"/>
          <w:highlight w:val="cyan"/>
          <w:u w:val="single"/>
        </w:rPr>
        <w:t>high interest</w:t>
      </w:r>
      <w:r>
        <w:rPr>
          <w:b w:val="0"/>
          <w:i w:val="0"/>
          <w:smallCaps w:val="0"/>
          <w:strike w:val="0"/>
          <w:sz w:val="22"/>
          <w:u w:val="single"/>
        </w:rPr>
        <w:t xml:space="preserve"> rates </w:t>
      </w:r>
      <w:r>
        <w:rPr>
          <w:b w:val="0"/>
          <w:i w:val="0"/>
          <w:smallCaps w:val="0"/>
          <w:strike w:val="0"/>
          <w:sz w:val="22"/>
          <w:highlight w:val="cyan"/>
          <w:u w:val="single"/>
        </w:rPr>
        <w:t>and</w:t>
      </w:r>
      <w:r>
        <w:rPr>
          <w:b w:val="0"/>
          <w:i w:val="0"/>
          <w:smallCaps w:val="0"/>
          <w:strike w:val="0"/>
          <w:sz w:val="22"/>
          <w:u w:val="single"/>
        </w:rPr>
        <w:t xml:space="preserve"> stubborn </w:t>
      </w:r>
      <w:r>
        <w:rPr>
          <w:b w:val="0"/>
          <w:i w:val="0"/>
          <w:smallCaps w:val="0"/>
          <w:strike w:val="0"/>
          <w:sz w:val="22"/>
          <w:highlight w:val="cyan"/>
          <w:u w:val="single"/>
        </w:rPr>
        <w:t>inflation</w:t>
      </w:r>
      <w:r>
        <w:rPr>
          <w:b w:val="0"/>
          <w:i w:val="0"/>
          <w:smallCaps w:val="0"/>
          <w:strike w:val="0"/>
          <w:sz w:val="22"/>
          <w:u w:val="single"/>
        </w:rPr>
        <w:t>.</w:t>
      </w:r>
    </w:p>
    <w:p>
      <w:pPr>
        <w:spacing w:after="60"/>
      </w:pPr>
      <w:r>
        <w:rPr>
          <w:b w:val="0"/>
          <w:i w:val="0"/>
          <w:smallCaps w:val="0"/>
          <w:strike w:val="0"/>
          <w:sz w:val="22"/>
          <w:highlight w:val="cyan"/>
          <w:u w:val="single"/>
        </w:rPr>
        <w:t xml:space="preserve">Employers hired </w:t>
      </w:r>
      <w:r>
        <w:rPr>
          <w:b/>
          <w:i w:val="0"/>
          <w:smallCaps w:val="0"/>
          <w:strike w:val="0"/>
          <w:sz w:val="22"/>
          <w:highlight w:val="cyan"/>
          <w:u w:val="single"/>
        </w:rPr>
        <w:t>272,000 workers</w:t>
      </w:r>
      <w:r>
        <w:rPr>
          <w:b w:val="0"/>
          <w:i w:val="0"/>
          <w:smallCaps w:val="0"/>
          <w:strike w:val="0"/>
          <w:sz w:val="22"/>
          <w:u w:val="single"/>
        </w:rPr>
        <w:t xml:space="preserve"> last month, </w:t>
      </w:r>
      <w:r>
        <w:rPr>
          <w:b/>
          <w:i w:val="0"/>
          <w:smallCaps w:val="0"/>
          <w:strike w:val="0"/>
          <w:sz w:val="22"/>
          <w:highlight w:val="cyan"/>
          <w:u w:val="single"/>
        </w:rPr>
        <w:t>blowing past</w:t>
      </w:r>
      <w:r>
        <w:rPr>
          <w:b w:val="0"/>
          <w:i w:val="0"/>
          <w:smallCaps w:val="0"/>
          <w:strike w:val="0"/>
          <w:sz w:val="22"/>
          <w:u w:val="single"/>
        </w:rPr>
        <w:t xml:space="preserve"> economist </w:t>
      </w:r>
      <w:r>
        <w:rPr>
          <w:b w:val="0"/>
          <w:i w:val="0"/>
          <w:smallCaps w:val="0"/>
          <w:strike w:val="0"/>
          <w:sz w:val="22"/>
          <w:highlight w:val="cyan"/>
          <w:u w:val="single"/>
        </w:rPr>
        <w:t xml:space="preserve">expectations of </w:t>
      </w:r>
      <w:r>
        <w:rPr>
          <w:b/>
          <w:i w:val="0"/>
          <w:smallCaps w:val="0"/>
          <w:strike w:val="0"/>
          <w:sz w:val="22"/>
          <w:highlight w:val="cyan"/>
          <w:u w:val="single"/>
        </w:rPr>
        <w:t>190,000</w:t>
      </w:r>
      <w:r>
        <w:rPr>
          <w:b w:val="0"/>
          <w:i w:val="0"/>
          <w:smallCaps w:val="0"/>
          <w:strike w:val="0"/>
          <w:sz w:val="22"/>
          <w:u w:val="single"/>
        </w:rPr>
        <w:t xml:space="preserve"> jobs added</w:t>
      </w:r>
      <w:r>
        <w:rPr>
          <w:b w:val="0"/>
          <w:i w:val="0"/>
          <w:smallCaps w:val="0"/>
          <w:strike w:val="0"/>
          <w:sz w:val="16"/>
          <w:u w:val="none"/>
        </w:rPr>
        <w:t xml:space="preserve">, U.S. Bureau of Labor Statistics data showed. </w:t>
      </w:r>
      <w:r>
        <w:rPr>
          <w:b w:val="0"/>
          <w:i w:val="0"/>
          <w:smallCaps w:val="0"/>
          <w:strike w:val="0"/>
          <w:sz w:val="22"/>
          <w:u w:val="single"/>
        </w:rPr>
        <w:t xml:space="preserve">The </w:t>
      </w:r>
      <w:r>
        <w:rPr>
          <w:b w:val="0"/>
          <w:i w:val="0"/>
          <w:smallCaps w:val="0"/>
          <w:strike w:val="0"/>
          <w:sz w:val="22"/>
          <w:highlight w:val="cyan"/>
          <w:u w:val="single"/>
        </w:rPr>
        <w:t>unemployment rate</w:t>
      </w:r>
      <w:r>
        <w:rPr>
          <w:b w:val="0"/>
          <w:i w:val="0"/>
          <w:smallCaps w:val="0"/>
          <w:strike w:val="0"/>
          <w:sz w:val="22"/>
          <w:u w:val="single"/>
        </w:rPr>
        <w:t xml:space="preserve"> ticked </w:t>
      </w:r>
      <w:r>
        <w:rPr>
          <w:b w:val="0"/>
          <w:i w:val="0"/>
          <w:smallCaps w:val="0"/>
          <w:strike w:val="0"/>
          <w:sz w:val="22"/>
          <w:highlight w:val="cyan"/>
          <w:u w:val="single"/>
        </w:rPr>
        <w:t xml:space="preserve">up to </w:t>
      </w:r>
      <w:r>
        <w:rPr>
          <w:b/>
          <w:i w:val="0"/>
          <w:smallCaps w:val="0"/>
          <w:strike w:val="0"/>
          <w:sz w:val="22"/>
          <w:highlight w:val="cyan"/>
          <w:u w:val="single"/>
        </w:rPr>
        <w:t>4%</w:t>
      </w:r>
      <w:r>
        <w:rPr>
          <w:b w:val="0"/>
          <w:i w:val="0"/>
          <w:smallCaps w:val="0"/>
          <w:strike w:val="0"/>
          <w:sz w:val="22"/>
          <w:u w:val="single"/>
        </w:rPr>
        <w:t xml:space="preserve">, reaching that level for the </w:t>
      </w:r>
      <w:r>
        <w:rPr>
          <w:b/>
          <w:i w:val="0"/>
          <w:smallCaps w:val="0"/>
          <w:strike w:val="0"/>
          <w:sz w:val="22"/>
          <w:u w:val="single"/>
        </w:rPr>
        <w:t>first time</w:t>
      </w:r>
      <w:r>
        <w:rPr>
          <w:b w:val="0"/>
          <w:i w:val="0"/>
          <w:smallCaps w:val="0"/>
          <w:strike w:val="0"/>
          <w:sz w:val="22"/>
          <w:u w:val="single"/>
        </w:rPr>
        <w:t xml:space="preserve"> since </w:t>
      </w:r>
      <w:r>
        <w:rPr>
          <w:b/>
          <w:i w:val="0"/>
          <w:smallCaps w:val="0"/>
          <w:strike w:val="0"/>
          <w:sz w:val="22"/>
          <w:u w:val="single"/>
        </w:rPr>
        <w:t>January 2022</w:t>
      </w:r>
      <w:r>
        <w:rPr>
          <w:b w:val="0"/>
          <w:i w:val="0"/>
          <w:smallCaps w:val="0"/>
          <w:strike w:val="0"/>
          <w:sz w:val="22"/>
          <w:u w:val="single"/>
        </w:rPr>
        <w:t>.</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hiring </w:t>
      </w:r>
      <w:r>
        <w:rPr>
          <w:b/>
          <w:i w:val="0"/>
          <w:smallCaps w:val="0"/>
          <w:strike w:val="0"/>
          <w:sz w:val="22"/>
          <w:highlight w:val="cyan"/>
          <w:u w:val="single"/>
        </w:rPr>
        <w:t>exceeded</w:t>
      </w:r>
      <w:r>
        <w:rPr>
          <w:b w:val="0"/>
          <w:i w:val="0"/>
          <w:smallCaps w:val="0"/>
          <w:strike w:val="0"/>
          <w:sz w:val="22"/>
          <w:u w:val="single"/>
        </w:rPr>
        <w:t xml:space="preserve"> the </w:t>
      </w:r>
      <w:r>
        <w:rPr>
          <w:b w:val="0"/>
          <w:i w:val="0"/>
          <w:smallCaps w:val="0"/>
          <w:strike w:val="0"/>
          <w:sz w:val="22"/>
          <w:highlight w:val="cyan"/>
          <w:u w:val="single"/>
        </w:rPr>
        <w:t xml:space="preserve">average number of </w:t>
      </w:r>
      <w:r>
        <w:rPr>
          <w:b/>
          <w:i w:val="0"/>
          <w:smallCaps w:val="0"/>
          <w:strike w:val="0"/>
          <w:sz w:val="22"/>
          <w:highlight w:val="cyan"/>
          <w:u w:val="single"/>
        </w:rPr>
        <w:t>jobs</w:t>
      </w:r>
      <w:r>
        <w:rPr>
          <w:b w:val="0"/>
          <w:i w:val="0"/>
          <w:smallCaps w:val="0"/>
          <w:strike w:val="0"/>
          <w:sz w:val="22"/>
          <w:highlight w:val="cyan"/>
          <w:u w:val="single"/>
        </w:rPr>
        <w:t xml:space="preserve"> added </w:t>
      </w:r>
      <w:r>
        <w:rPr>
          <w:b/>
          <w:i w:val="0"/>
          <w:smallCaps w:val="0"/>
          <w:strike w:val="0"/>
          <w:sz w:val="22"/>
          <w:highlight w:val="cyan"/>
          <w:u w:val="single"/>
        </w:rPr>
        <w:t>each month</w:t>
      </w:r>
      <w:r>
        <w:rPr>
          <w:b w:val="0"/>
          <w:i w:val="0"/>
          <w:smallCaps w:val="0"/>
          <w:strike w:val="0"/>
          <w:sz w:val="22"/>
          <w:u w:val="single"/>
        </w:rPr>
        <w:t xml:space="preserve"> over the previous year, and it </w:t>
      </w:r>
      <w:r>
        <w:rPr>
          <w:b/>
          <w:i w:val="0"/>
          <w:smallCaps w:val="0"/>
          <w:strike w:val="0"/>
          <w:sz w:val="22"/>
          <w:u w:val="single"/>
        </w:rPr>
        <w:t>accelerated notably</w:t>
      </w:r>
      <w:r>
        <w:rPr>
          <w:b w:val="0"/>
          <w:i w:val="0"/>
          <w:smallCaps w:val="0"/>
          <w:strike w:val="0"/>
          <w:sz w:val="22"/>
          <w:u w:val="single"/>
        </w:rPr>
        <w:t xml:space="preserve"> from the 175,000 jobs added in April.</w:t>
      </w:r>
    </w:p>
    <w:p>
      <w:pPr>
        <w:spacing w:after="60"/>
      </w:pPr>
      <w:r>
        <w:rPr>
          <w:b w:val="0"/>
          <w:i w:val="0"/>
          <w:smallCaps w:val="0"/>
          <w:strike w:val="0"/>
          <w:sz w:val="22"/>
          <w:u w:val="single"/>
        </w:rPr>
        <w:t>The blockbuster report defies the nation's flagging economic growth</w:t>
      </w:r>
      <w:r>
        <w:rPr>
          <w:b w:val="0"/>
          <w:i w:val="0"/>
          <w:smallCaps w:val="0"/>
          <w:strike w:val="0"/>
          <w:sz w:val="16"/>
          <w:u w:val="none"/>
        </w:rPr>
        <w:t>. Gross domestic product slowed significantly at the outset of this year, suggesting that the prolonged policy of high interest rates had weighed on business investment and economic activity.</w:t>
      </w:r>
    </w:p>
    <w:p>
      <w:pPr>
        <w:spacing w:after="60"/>
      </w:pPr>
      <w:r>
        <w:rPr>
          <w:b w:val="0"/>
          <w:i w:val="0"/>
          <w:smallCaps w:val="0"/>
          <w:strike w:val="0"/>
          <w:sz w:val="22"/>
          <w:u w:val="single"/>
        </w:rPr>
        <w:t xml:space="preserve">"The </w:t>
      </w:r>
      <w:r>
        <w:rPr>
          <w:b w:val="0"/>
          <w:i w:val="0"/>
          <w:smallCaps w:val="0"/>
          <w:strike w:val="0"/>
          <w:sz w:val="22"/>
          <w:highlight w:val="cyan"/>
          <w:u w:val="single"/>
        </w:rPr>
        <w:t>May</w:t>
      </w:r>
      <w:r>
        <w:rPr>
          <w:b w:val="0"/>
          <w:i w:val="0"/>
          <w:smallCaps w:val="0"/>
          <w:strike w:val="0"/>
          <w:sz w:val="22"/>
          <w:u w:val="single"/>
        </w:rPr>
        <w:t xml:space="preserve"> jobs </w:t>
      </w:r>
      <w:r>
        <w:rPr>
          <w:b w:val="0"/>
          <w:i w:val="0"/>
          <w:smallCaps w:val="0"/>
          <w:strike w:val="0"/>
          <w:sz w:val="22"/>
          <w:highlight w:val="cyan"/>
          <w:u w:val="single"/>
        </w:rPr>
        <w:t>report</w:t>
      </w:r>
      <w:r>
        <w:rPr>
          <w:b w:val="0"/>
          <w:i w:val="0"/>
          <w:smallCaps w:val="0"/>
          <w:strike w:val="0"/>
          <w:sz w:val="22"/>
          <w:u w:val="single"/>
        </w:rPr>
        <w:t xml:space="preserve"> was </w:t>
      </w:r>
      <w:r>
        <w:rPr>
          <w:b/>
          <w:i w:val="0"/>
          <w:smallCaps w:val="0"/>
          <w:strike w:val="0"/>
          <w:sz w:val="22"/>
          <w:highlight w:val="cyan"/>
          <w:u w:val="single"/>
        </w:rPr>
        <w:t>strong across</w:t>
      </w:r>
      <w:r>
        <w:rPr>
          <w:b/>
          <w:i w:val="0"/>
          <w:smallCaps w:val="0"/>
          <w:strike w:val="0"/>
          <w:sz w:val="22"/>
          <w:u w:val="single"/>
        </w:rPr>
        <w:t xml:space="preserve"> the </w:t>
      </w:r>
      <w:r>
        <w:rPr>
          <w:b/>
          <w:i w:val="0"/>
          <w:smallCaps w:val="0"/>
          <w:strike w:val="0"/>
          <w:sz w:val="22"/>
          <w:highlight w:val="cyan"/>
          <w:u w:val="single"/>
        </w:rPr>
        <w:t>board</w:t>
      </w:r>
      <w:r>
        <w:rPr>
          <w:b w:val="0"/>
          <w:i w:val="0"/>
          <w:smallCaps w:val="0"/>
          <w:strike w:val="0"/>
          <w:sz w:val="22"/>
          <w:u w:val="single"/>
        </w:rPr>
        <w:t>," Bret Kenwell, an investing analyst at eToro, told ABC News in a statement.</w:t>
      </w:r>
    </w:p>
    <w:p>
      <w:pPr>
        <w:spacing w:after="60"/>
      </w:pPr>
      <w:r>
        <w:rPr>
          <w:b w:val="0"/>
          <w:i w:val="0"/>
          <w:smallCaps w:val="0"/>
          <w:strike w:val="0"/>
          <w:sz w:val="16"/>
          <w:u w:val="none"/>
        </w:rPr>
        <w:t>In theory, high interest rates depress consumer demand and slow price increases. Inflation has fallen significantly from a peak of 9.1%, but it remains more than a percentage point higher than the Fed's target rate of 2%. That economic slowdown appeared to manifest in a dip in job openings reported earlier this week. Job openings fell in April to the lowest level since February 2021, BLS data on Tuesday showed. However, the labor market surprised observers on Friday with a burst of hiring that improves the economic outlook but may complicate the Fed's decision next week on a possible interest rate cut. The Fed risks a rebound of inflation if it cuts interest rates too quickly, since stronger consumer demand on top of solid economic activity could lead to an acceleration of price increases. The data marks a boon for workers but could give pause to policymakers, since they fear that a rise in pay could prompt businesses to raise prices in order to cover the added labor cost.</w:t>
      </w:r>
    </w:p>
    <w:p>
      <w:pPr>
        <w:spacing w:after="60"/>
      </w:pPr>
      <w:r>
        <w:rPr>
          <w:b w:val="0"/>
          <w:i w:val="0"/>
          <w:smallCaps w:val="0"/>
          <w:strike w:val="0"/>
          <w:sz w:val="22"/>
          <w:u w:val="single"/>
        </w:rPr>
        <w:t xml:space="preserve">“Today’s </w:t>
      </w:r>
      <w:r>
        <w:rPr>
          <w:b w:val="0"/>
          <w:i w:val="0"/>
          <w:smallCaps w:val="0"/>
          <w:strike w:val="0"/>
          <w:sz w:val="22"/>
          <w:highlight w:val="cyan"/>
          <w:u w:val="single"/>
        </w:rPr>
        <w:t>data undermines</w:t>
      </w:r>
      <w:r>
        <w:rPr>
          <w:b w:val="0"/>
          <w:i w:val="0"/>
          <w:smallCaps w:val="0"/>
          <w:strike w:val="0"/>
          <w:sz w:val="22"/>
          <w:u w:val="single"/>
        </w:rPr>
        <w:t xml:space="preserve"> the </w:t>
      </w:r>
      <w:r>
        <w:rPr>
          <w:b w:val="0"/>
          <w:i w:val="0"/>
          <w:smallCaps w:val="0"/>
          <w:strike w:val="0"/>
          <w:sz w:val="22"/>
          <w:highlight w:val="cyan"/>
          <w:u w:val="single"/>
        </w:rPr>
        <w:t>message that</w:t>
      </w:r>
      <w:r>
        <w:rPr>
          <w:b w:val="0"/>
          <w:i w:val="0"/>
          <w:smallCaps w:val="0"/>
          <w:strike w:val="0"/>
          <w:sz w:val="22"/>
          <w:u w:val="single"/>
        </w:rPr>
        <w:t xml:space="preserve"> other </w:t>
      </w:r>
      <w:r>
        <w:rPr>
          <w:b w:val="0"/>
          <w:i w:val="0"/>
          <w:smallCaps w:val="0"/>
          <w:strike w:val="0"/>
          <w:sz w:val="22"/>
          <w:highlight w:val="cyan"/>
          <w:u w:val="single"/>
        </w:rPr>
        <w:t>recent</w:t>
      </w:r>
      <w:r>
        <w:rPr>
          <w:b w:val="0"/>
          <w:i w:val="0"/>
          <w:smallCaps w:val="0"/>
          <w:strike w:val="0"/>
          <w:sz w:val="22"/>
          <w:u w:val="single"/>
        </w:rPr>
        <w:t xml:space="preserve"> economic </w:t>
      </w:r>
      <w:r>
        <w:rPr>
          <w:b w:val="0"/>
          <w:i w:val="0"/>
          <w:smallCaps w:val="0"/>
          <w:strike w:val="0"/>
          <w:sz w:val="22"/>
          <w:highlight w:val="cyan"/>
          <w:u w:val="single"/>
        </w:rPr>
        <w:t>data</w:t>
      </w:r>
      <w:r>
        <w:rPr>
          <w:b w:val="0"/>
          <w:i w:val="0"/>
          <w:smallCaps w:val="0"/>
          <w:strike w:val="0"/>
          <w:sz w:val="22"/>
          <w:u w:val="single"/>
        </w:rPr>
        <w:t xml:space="preserve"> have </w:t>
      </w:r>
      <w:r>
        <w:rPr>
          <w:b w:val="0"/>
          <w:i w:val="0"/>
          <w:smallCaps w:val="0"/>
          <w:strike w:val="0"/>
          <w:sz w:val="22"/>
          <w:highlight w:val="cyan"/>
          <w:u w:val="single"/>
        </w:rPr>
        <w:t>been giving of</w:t>
      </w:r>
      <w:r>
        <w:rPr>
          <w:b w:val="0"/>
          <w:i w:val="0"/>
          <w:smallCaps w:val="0"/>
          <w:strike w:val="0"/>
          <w:sz w:val="22"/>
          <w:u w:val="single"/>
        </w:rPr>
        <w:t xml:space="preserve"> a </w:t>
      </w:r>
      <w:r>
        <w:rPr>
          <w:b w:val="0"/>
          <w:i w:val="0"/>
          <w:smallCaps w:val="0"/>
          <w:strike w:val="0"/>
          <w:sz w:val="22"/>
          <w:highlight w:val="cyan"/>
          <w:u w:val="single"/>
        </w:rPr>
        <w:t>cooling</w:t>
      </w:r>
      <w:r>
        <w:rPr>
          <w:b w:val="0"/>
          <w:i w:val="0"/>
          <w:smallCaps w:val="0"/>
          <w:strike w:val="0"/>
          <w:sz w:val="22"/>
          <w:u w:val="single"/>
        </w:rPr>
        <w:t xml:space="preserve"> U.S. </w:t>
      </w:r>
      <w:r>
        <w:rPr>
          <w:b w:val="0"/>
          <w:i w:val="0"/>
          <w:smallCaps w:val="0"/>
          <w:strike w:val="0"/>
          <w:sz w:val="22"/>
          <w:highlight w:val="cyan"/>
          <w:u w:val="single"/>
        </w:rPr>
        <w:t>econ</w:t>
      </w:r>
      <w:r>
        <w:rPr>
          <w:b w:val="0"/>
          <w:i w:val="0"/>
          <w:smallCaps w:val="0"/>
          <w:strike w:val="0"/>
          <w:sz w:val="22"/>
          <w:u w:val="single"/>
        </w:rPr>
        <w:t xml:space="preserve">omy, and </w:t>
      </w:r>
      <w:r>
        <w:rPr>
          <w:b/>
          <w:i w:val="0"/>
          <w:smallCaps w:val="0"/>
          <w:strike w:val="0"/>
          <w:sz w:val="22"/>
          <w:highlight w:val="cyan"/>
          <w:u w:val="single"/>
        </w:rPr>
        <w:t>slams</w:t>
      </w:r>
      <w:r>
        <w:rPr>
          <w:b/>
          <w:i w:val="0"/>
          <w:smallCaps w:val="0"/>
          <w:strike w:val="0"/>
          <w:sz w:val="22"/>
          <w:u w:val="single"/>
        </w:rPr>
        <w:t xml:space="preserve"> the </w:t>
      </w:r>
      <w:r>
        <w:rPr>
          <w:b/>
          <w:i w:val="0"/>
          <w:smallCaps w:val="0"/>
          <w:strike w:val="0"/>
          <w:sz w:val="22"/>
          <w:highlight w:val="cyan"/>
          <w:u w:val="single"/>
        </w:rPr>
        <w:t>door shut</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a </w:t>
      </w:r>
      <w:r>
        <w:rPr>
          <w:b w:val="0"/>
          <w:i w:val="0"/>
          <w:smallCaps w:val="0"/>
          <w:strike w:val="0"/>
          <w:sz w:val="22"/>
          <w:highlight w:val="cyan"/>
          <w:u w:val="single"/>
        </w:rPr>
        <w:t>July rate cut,</w:t>
      </w:r>
      <w:r>
        <w:rPr>
          <w:b w:val="0"/>
          <w:i w:val="0"/>
          <w:smallCaps w:val="0"/>
          <w:strike w:val="0"/>
          <w:sz w:val="22"/>
          <w:u w:val="single"/>
        </w:rPr>
        <w:t>”</w:t>
      </w:r>
      <w:r>
        <w:rPr>
          <w:b w:val="0"/>
          <w:i w:val="0"/>
          <w:smallCaps w:val="0"/>
          <w:strike w:val="0"/>
          <w:sz w:val="16"/>
          <w:u w:val="none"/>
        </w:rPr>
        <w:t xml:space="preserve"> Seema Shah, chief global strategist at Principal Asset Management, told ABC News in a statement.</w:t>
      </w:r>
    </w:p>
    <w:p>
      <w:pPr>
        <w:spacing w:after="60"/>
      </w:pPr>
      <w:r>
        <w:rPr>
          <w:b w:val="0"/>
          <w:i w:val="0"/>
          <w:smallCaps w:val="0"/>
          <w:strike w:val="0"/>
          <w:sz w:val="16"/>
          <w:u w:val="none"/>
        </w:rPr>
        <w:t>The major stock indexes fell slightly in pre-market trading in response to the jobs report.</w:t>
      </w:r>
    </w:p>
    <w:p>
      <w:pPr>
        <w:spacing w:after="60"/>
      </w:pPr>
      <w:r>
        <w:rPr>
          <w:b w:val="0"/>
          <w:i w:val="0"/>
          <w:smallCaps w:val="0"/>
          <w:strike w:val="0"/>
          <w:sz w:val="22"/>
          <w:highlight w:val="cyan"/>
          <w:u w:val="single"/>
        </w:rPr>
        <w:t xml:space="preserve">Average hourly wages </w:t>
      </w:r>
      <w:r>
        <w:rPr>
          <w:b/>
          <w:i w:val="0"/>
          <w:smallCaps w:val="0"/>
          <w:strike w:val="0"/>
          <w:sz w:val="22"/>
          <w:highlight w:val="cyan"/>
          <w:u w:val="single"/>
        </w:rPr>
        <w:t>surged 4.1%</w:t>
      </w:r>
      <w:r>
        <w:rPr>
          <w:b w:val="0"/>
          <w:i w:val="0"/>
          <w:smallCaps w:val="0"/>
          <w:strike w:val="0"/>
          <w:sz w:val="22"/>
          <w:u w:val="single"/>
        </w:rPr>
        <w:t xml:space="preserve"> over the year ending in May, the fresh data on Friday showed. That rate of pay increase exceeds the pace of inflation, </w:t>
      </w:r>
      <w:r>
        <w:rPr>
          <w:b w:val="0"/>
          <w:i w:val="0"/>
          <w:smallCaps w:val="0"/>
          <w:strike w:val="0"/>
          <w:sz w:val="22"/>
          <w:highlight w:val="cyan"/>
          <w:u w:val="single"/>
        </w:rPr>
        <w:t>indicating</w:t>
      </w:r>
      <w:r>
        <w:rPr>
          <w:b w:val="0"/>
          <w:i w:val="0"/>
          <w:smallCaps w:val="0"/>
          <w:strike w:val="0"/>
          <w:sz w:val="22"/>
          <w:u w:val="single"/>
        </w:rPr>
        <w:t xml:space="preserve"> that the </w:t>
      </w:r>
      <w:r>
        <w:rPr>
          <w:b/>
          <w:i w:val="0"/>
          <w:smallCaps w:val="0"/>
          <w:strike w:val="0"/>
          <w:sz w:val="22"/>
          <w:highlight w:val="cyan"/>
          <w:u w:val="single"/>
        </w:rPr>
        <w:t>spending power</w:t>
      </w:r>
      <w:r>
        <w:rPr>
          <w:b w:val="0"/>
          <w:i w:val="0"/>
          <w:smallCaps w:val="0"/>
          <w:strike w:val="0"/>
          <w:sz w:val="22"/>
          <w:u w:val="single"/>
        </w:rPr>
        <w:t xml:space="preserve"> of workers has </w:t>
      </w:r>
      <w:r>
        <w:rPr>
          <w:b/>
          <w:i w:val="0"/>
          <w:smallCaps w:val="0"/>
          <w:strike w:val="0"/>
          <w:sz w:val="22"/>
          <w:u w:val="single"/>
        </w:rPr>
        <w:t xml:space="preserve">grown </w:t>
      </w:r>
      <w:r>
        <w:rPr>
          <w:b/>
          <w:i w:val="0"/>
          <w:smallCaps w:val="0"/>
          <w:strike w:val="0"/>
          <w:sz w:val="22"/>
          <w:highlight w:val="cyan"/>
          <w:u w:val="single"/>
        </w:rPr>
        <w:t>even as prices jump</w:t>
      </w:r>
      <w:r>
        <w:rPr>
          <w:b w:val="0"/>
          <w:i w:val="0"/>
          <w:smallCaps w:val="0"/>
          <w:strike w:val="0"/>
          <w:sz w:val="22"/>
          <w:u w:val="singl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