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PERA removes uncertainty over patent eligibility, increasing the viability for smaller companies to obtain patents.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 Chris </w:t>
      </w:r>
      <w:r>
        <w:rPr>
          <w:b/>
          <w:i w:val="0"/>
          <w:smallCaps w:val="0"/>
          <w:strike w:val="0"/>
          <w:sz w:val="26"/>
          <w:u w:val="none"/>
        </w:rPr>
        <w:t>Borges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 xml:space="preserve">&amp; </w:t>
      </w:r>
      <w:r>
        <w:rPr>
          <w:b w:val="0"/>
          <w:i w:val="0"/>
          <w:smallCaps w:val="0"/>
          <w:strike w:val="0"/>
          <w:u w:val="none"/>
        </w:rPr>
        <w:t xml:space="preserve">Alexander </w:t>
      </w:r>
      <w:r>
        <w:rPr>
          <w:b/>
          <w:i w:val="0"/>
          <w:smallCaps w:val="0"/>
          <w:strike w:val="0"/>
          <w:sz w:val="26"/>
          <w:u w:val="none"/>
        </w:rPr>
        <w:t>Kersten 23</w:t>
      </w:r>
      <w:r>
        <w:rPr>
          <w:b w:val="0"/>
          <w:i w:val="0"/>
          <w:smallCaps w:val="0"/>
          <w:strike w:val="0"/>
          <w:u w:val="none"/>
        </w:rPr>
        <w:t xml:space="preserve">. Borges is a program manager and associate fellow with the Geoeconomics Center at the Center for Strategic and International Studies (CSIS). Kersten is deputy director and a fellow of the Renewing American Innovation Project at the Center for Strategic and International Studies (CSIS). “New Efforts to Promote U.S. Innovation: The PERA and PREVAIL Act in Context.” CSIS. 12-11-2023. </w:t>
      </w:r>
      <w:r>
        <w:rPr>
          <w:b w:val="0"/>
          <w:i w:val="0"/>
          <w:smallCaps w:val="0"/>
          <w:strike w:val="0"/>
          <w:u w:val="none"/>
        </w:rPr>
        <w:t>https://www.csis.org/analysis/new-efforts-promote-us-innovation-pera-and-prevail-act-context. Accessed July 2</w:t>
      </w:r>
      <w:r>
        <w:rPr>
          <w:b w:val="0"/>
          <w:i w:val="0"/>
          <w:smallCaps w:val="0"/>
          <w:strike w:val="0"/>
          <w:u w:val="none"/>
        </w:rPr>
        <w:t>, 2024.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On the other side,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proponents of </w:t>
      </w:r>
      <w:r>
        <w:rPr>
          <w:b/>
          <w:i w:val="0"/>
          <w:smallCaps w:val="0"/>
          <w:strike w:val="0"/>
          <w:sz w:val="22"/>
          <w:u w:val="single"/>
        </w:rPr>
        <w:t>PERA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argue that it addresses three key problems with Alice/Mayo. First, they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assert that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Alice/Mayo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test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vague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unpredictable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which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hampers start-ups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reduces investment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ultimately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undermines 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Kimberly A. Moore, chief judge of the U.S. Court of Appeals for the Federal Circuit, expressed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Federal Circuit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judges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were “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at a loss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” 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how to apply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current patent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eligibility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provisions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Some IP legal professionals claim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they are </w:t>
      </w:r>
      <w:r>
        <w:rPr>
          <w:b/>
          <w:i w:val="0"/>
          <w:smallCaps w:val="0"/>
          <w:strike w:val="0"/>
          <w:sz w:val="22"/>
          <w:u w:val="single"/>
        </w:rPr>
        <w:t>unable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provide </w:t>
      </w:r>
      <w:r>
        <w:rPr>
          <w:b/>
          <w:i w:val="0"/>
          <w:smallCaps w:val="0"/>
          <w:strike w:val="0"/>
          <w:sz w:val="22"/>
          <w:u w:val="single"/>
        </w:rPr>
        <w:t>clear guidance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businesses due to Alice/Mayo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Legal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uncertainty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ultimately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hampers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economic activity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uncertainty in patent eligibility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may lead investors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avoid companies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patents in fields strongly impacted by Alice/Mayo such as life sciences and information technology.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Second, proponents of PERA argue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Alice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/Mayo </w:t>
      </w:r>
      <w:r>
        <w:rPr>
          <w:b/>
          <w:i w:val="0"/>
          <w:smallCaps w:val="0"/>
          <w:strike w:val="0"/>
          <w:sz w:val="22"/>
          <w:u w:val="single"/>
        </w:rPr>
        <w:t xml:space="preserve">unduly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restricts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what is </w:t>
      </w:r>
      <w:r>
        <w:rPr>
          <w:b/>
          <w:i w:val="0"/>
          <w:smallCaps w:val="0"/>
          <w:strike w:val="0"/>
          <w:sz w:val="22"/>
          <w:u w:val="single"/>
        </w:rPr>
        <w:t>patent-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eligible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biotech</w:t>
      </w:r>
      <w:r>
        <w:rPr>
          <w:b/>
          <w:i w:val="0"/>
          <w:smallCaps w:val="0"/>
          <w:strike w:val="0"/>
          <w:sz w:val="22"/>
          <w:u w:val="single"/>
        </w:rPr>
        <w:t>nology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industry for instance, stakeholders contend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Alice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/Mayo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constrains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capacity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secure patents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diagnostic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methods and personalized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icine, ultimately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reducing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economic viability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developing these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new tech</w:t>
      </w:r>
      <w:r>
        <w:rPr>
          <w:b w:val="0"/>
          <w:i w:val="0"/>
          <w:smallCaps w:val="0"/>
          <w:strike w:val="0"/>
          <w:sz w:val="22"/>
          <w:u w:val="single"/>
        </w:rPr>
        <w:t>nologies.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Further, some of the subject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matter rendered unpatentable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Alice/Mayo is patent-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eligible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Europe, China,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other jurisdictions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potentially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R&amp;D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investment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away from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nited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tates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undermining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competitiveness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U.S. businesses.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Finally,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supporters of PERA claim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Alice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/Mayo </w:t>
      </w:r>
      <w:r>
        <w:rPr>
          <w:b/>
          <w:i w:val="0"/>
          <w:smallCaps w:val="0"/>
          <w:strike w:val="0"/>
          <w:sz w:val="22"/>
          <w:u w:val="single"/>
        </w:rPr>
        <w:t>disproportionately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impairs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smaller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economic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actors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By </w:t>
      </w:r>
      <w:r>
        <w:rPr>
          <w:b/>
          <w:i w:val="0"/>
          <w:smallCaps w:val="0"/>
          <w:strike w:val="0"/>
          <w:sz w:val="22"/>
          <w:u w:val="single"/>
        </w:rPr>
        <w:t>creating confusion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Alice/Mayo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may reward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large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companies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resources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scores of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lawyers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over smaller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companies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added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confusion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lack of predictability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make 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more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difficult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small companies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raise funds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Indeed, a 2020 study found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indi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vidual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inventors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inventor-founded businesses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lost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patent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eligibility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cases </w:t>
      </w:r>
      <w:r>
        <w:rPr>
          <w:b/>
          <w:i w:val="0"/>
          <w:smallCaps w:val="0"/>
          <w:strike w:val="0"/>
          <w:sz w:val="22"/>
          <w:u w:val="single"/>
        </w:rPr>
        <w:t xml:space="preserve">far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more</w:t>
      </w:r>
      <w:r>
        <w:rPr>
          <w:b/>
          <w:i w:val="0"/>
          <w:smallCaps w:val="0"/>
          <w:strike w:val="0"/>
          <w:sz w:val="22"/>
          <w:u w:val="single"/>
        </w:rPr>
        <w:t xml:space="preserve"> often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both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racticing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</w:t>
      </w:r>
      <w:r>
        <w:rPr>
          <w:b w:val="0"/>
          <w:i w:val="0"/>
          <w:smallCaps w:val="0"/>
          <w:strike w:val="0"/>
          <w:sz w:val="22"/>
          <w:u w:val="single"/>
        </w:rPr>
        <w:t>ntitie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other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NPEs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under the Alice/Mayo test. According to these findings,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Alice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/Mayo may be harming individual inventors and start-ups most of all, which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may be detrimental to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U.S.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innovation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