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Opportunity cost --- Consumers who buy counterfeit won’t buy genuine.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Ritson '07</w:t>
      </w:r>
      <w:r>
        <w:rPr>
          <w:b w:val="0"/>
          <w:i w:val="0"/>
          <w:smallCaps w:val="0"/>
          <w:strike w:val="0"/>
          <w:u w:val="none"/>
        </w:rPr>
        <w:t xml:space="preserve"> [Mark, brand consultant, marketing professor, with a PhD in Marketing, taught on the MBA </w:t>
      </w:r>
      <w:r>
        <w:rPr>
          <w:b w:val="0"/>
          <w:i w:val="0"/>
          <w:smallCaps w:val="0"/>
          <w:strike w:val="0"/>
          <w:u w:val="none"/>
        </w:rPr>
        <w:t>programmes</w:t>
      </w:r>
      <w:r>
        <w:rPr>
          <w:b w:val="0"/>
          <w:i w:val="0"/>
          <w:smallCaps w:val="0"/>
          <w:strike w:val="0"/>
          <w:u w:val="none"/>
        </w:rPr>
        <w:t xml:space="preserve"> of leading business schools including London Business School and MIT, writes a column on marketing for almost 20 years, won the PPA Business Columnist of the Year four times, he teaches the Marketing Week Mini MBAs in Marketing and Brand Management, "Counterfeits: Good For Luxury Brands?", 10-03-2007, Branding Strategy Insider, </w:t>
      </w:r>
      <w:r>
        <w:rPr>
          <w:b w:val="0"/>
          <w:i w:val="0"/>
          <w:smallCaps w:val="0"/>
          <w:strike w:val="0"/>
          <w:u w:val="none"/>
        </w:rPr>
        <w:t>, Accessed; 7-28-24, AS]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luxury goods market is tipped to grow to £1trillion in global sales by 2010. With the top luxury brands enjoying operating margins of 60%-70%, </w:t>
      </w:r>
      <w:r>
        <w:rPr>
          <w:b w:val="0"/>
          <w:i w:val="0"/>
          <w:smallCaps w:val="0"/>
          <w:strike w:val="0"/>
          <w:u w:val="single"/>
        </w:rPr>
        <w:t xml:space="preserve">it’s not hard to see why many marketers view </w:t>
      </w:r>
      <w:r>
        <w:rPr>
          <w:b w:val="0"/>
          <w:i w:val="0"/>
          <w:smallCaps w:val="0"/>
          <w:strike w:val="0"/>
          <w:highlight w:val="yellow"/>
          <w:u w:val="single"/>
        </w:rPr>
        <w:t>counterfeit products as the biggest threat</w:t>
      </w:r>
      <w:r>
        <w:rPr>
          <w:b w:val="0"/>
          <w:i w:val="0"/>
          <w:smallCaps w:val="0"/>
          <w:strike w:val="0"/>
          <w:u w:val="single"/>
        </w:rPr>
        <w:t xml:space="preserve"> to these brands.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In reality, they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yellow"/>
          <w:u w:val="single"/>
        </w:rPr>
        <w:t>are no such thing. The</w:t>
      </w:r>
      <w:r>
        <w:rPr>
          <w:b w:val="0"/>
          <w:i w:val="0"/>
          <w:smallCaps w:val="0"/>
          <w:strike w:val="0"/>
          <w:u w:val="single"/>
        </w:rPr>
        <w:t xml:space="preserve"> first </w:t>
      </w:r>
      <w:r>
        <w:rPr>
          <w:b w:val="0"/>
          <w:i w:val="0"/>
          <w:smallCaps w:val="0"/>
          <w:strike w:val="0"/>
          <w:highlight w:val="yellow"/>
          <w:u w:val="single"/>
        </w:rPr>
        <w:t>flawed assumption is that a consumer who buys a fake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yellow"/>
          <w:u w:val="single"/>
        </w:rPr>
        <w:t>would have</w:t>
      </w:r>
      <w:r>
        <w:rPr>
          <w:b w:val="0"/>
          <w:i w:val="0"/>
          <w:smallCaps w:val="0"/>
          <w:strike w:val="0"/>
          <w:u w:val="single"/>
        </w:rPr>
        <w:t xml:space="preserve"> otherwise </w:t>
      </w:r>
      <w:r>
        <w:rPr>
          <w:b w:val="0"/>
          <w:i w:val="0"/>
          <w:smallCaps w:val="0"/>
          <w:strike w:val="0"/>
          <w:highlight w:val="yellow"/>
          <w:u w:val="single"/>
        </w:rPr>
        <w:t>purchased the genuine article</w:t>
      </w:r>
      <w:r>
        <w:rPr>
          <w:b w:val="0"/>
          <w:i w:val="0"/>
          <w:smallCaps w:val="0"/>
          <w:strike w:val="0"/>
          <w:u w:val="single"/>
        </w:rPr>
        <w:t xml:space="preserve"> – this is </w:t>
      </w:r>
      <w:r>
        <w:rPr>
          <w:b w:val="0"/>
          <w:i w:val="0"/>
          <w:smallCaps w:val="0"/>
          <w:strike w:val="0"/>
          <w:highlight w:val="yellow"/>
          <w:u w:val="single"/>
        </w:rPr>
        <w:t>hogwash</w:t>
      </w:r>
      <w:r>
        <w:rPr>
          <w:b w:val="0"/>
          <w:i w:val="0"/>
          <w:smallCaps w:val="0"/>
          <w:strike w:val="0"/>
          <w:u w:val="single"/>
        </w:rPr>
        <w:t xml:space="preserve">. A woman does not buy a Hermès Birkin bag for £10,000 because she needs a handbag. She </w:t>
      </w:r>
      <w:r>
        <w:rPr>
          <w:b w:val="0"/>
          <w:i w:val="0"/>
          <w:smallCaps w:val="0"/>
          <w:strike w:val="0"/>
          <w:highlight w:val="yellow"/>
          <w:u w:val="single"/>
        </w:rPr>
        <w:t>wants the brand and for all the utilitarian verisimilitude</w:t>
      </w:r>
      <w:r>
        <w:rPr>
          <w:b w:val="0"/>
          <w:i w:val="0"/>
          <w:smallCaps w:val="0"/>
          <w:strike w:val="0"/>
          <w:u w:val="single"/>
        </w:rPr>
        <w:t xml:space="preserve"> of a £200 copy from Shanghai, this is something even the best fakes cannot offer.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It’s true that millions of </w:t>
      </w:r>
      <w:r>
        <w:rPr>
          <w:b w:val="0"/>
          <w:i w:val="0"/>
          <w:smallCaps w:val="0"/>
          <w:strike w:val="0"/>
          <w:highlight w:val="yellow"/>
          <w:u w:val="single"/>
        </w:rPr>
        <w:t>fake</w:t>
      </w:r>
      <w:r>
        <w:rPr>
          <w:b w:val="0"/>
          <w:i w:val="0"/>
          <w:smallCaps w:val="0"/>
          <w:strike w:val="0"/>
          <w:u w:val="single"/>
        </w:rPr>
        <w:t xml:space="preserve"> luxury handbag</w:t>
      </w:r>
      <w:r>
        <w:rPr>
          <w:b w:val="0"/>
          <w:i w:val="0"/>
          <w:smallCaps w:val="0"/>
          <w:strike w:val="0"/>
          <w:highlight w:val="yellow"/>
          <w:u w:val="single"/>
        </w:rPr>
        <w:t>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yellow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yellow"/>
          <w:u w:val="single"/>
        </w:rPr>
        <w:t>sold</w:t>
      </w:r>
      <w:r>
        <w:rPr>
          <w:b w:val="0"/>
          <w:i w:val="0"/>
          <w:smallCaps w:val="0"/>
          <w:strike w:val="0"/>
          <w:u w:val="single"/>
        </w:rPr>
        <w:t xml:space="preserve"> each year. But </w:t>
      </w:r>
      <w:r>
        <w:rPr>
          <w:b w:val="0"/>
          <w:i w:val="0"/>
          <w:smallCaps w:val="0"/>
          <w:strike w:val="0"/>
          <w:highlight w:val="yellow"/>
          <w:u w:val="single"/>
        </w:rPr>
        <w:t>very few</w:t>
      </w:r>
      <w:r>
        <w:rPr>
          <w:b w:val="0"/>
          <w:i w:val="0"/>
          <w:smallCaps w:val="0"/>
          <w:strike w:val="0"/>
          <w:u w:val="single"/>
        </w:rPr>
        <w:t xml:space="preserve"> of them, if any, </w:t>
      </w:r>
      <w:r>
        <w:rPr>
          <w:b w:val="0"/>
          <w:i w:val="0"/>
          <w:smallCaps w:val="0"/>
          <w:strike w:val="0"/>
          <w:highlight w:val="yellow"/>
          <w:u w:val="single"/>
        </w:rPr>
        <w:t>cannibalize the sales of the real thing</w:t>
      </w:r>
      <w:r>
        <w:rPr>
          <w:b w:val="0"/>
          <w:i w:val="0"/>
          <w:smallCaps w:val="0"/>
          <w:strike w:val="0"/>
          <w:u w:val="single"/>
        </w:rPr>
        <w:t>. Davenport Lyons reports that in 2006 only 20% of purchasers of fake brands would have bought the genuine article. I suspect even this figure is an exaggeration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