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Yes war.</w:t>
      </w:r>
    </w:p>
    <w:p>
      <w:pPr>
        <w:spacing w:after="80"/>
      </w:pPr>
      <w:r>
        <w:rPr>
          <w:b/>
          <w:i w:val="0"/>
          <w:smallCaps w:val="0"/>
          <w:strike w:val="0"/>
          <w:u w:val="none"/>
        </w:rPr>
        <w:t>Hoffman ’16</w:t>
      </w:r>
      <w:r>
        <w:rPr>
          <w:b w:val="0"/>
          <w:i w:val="0"/>
          <w:smallCaps w:val="0"/>
          <w:strike w:val="0"/>
          <w:u w:val="none"/>
        </w:rPr>
        <w:t xml:space="preserve"> (Frank; Ph.D. in Strategic Studies, Senior Research Fellow in the Center for Strategic Research, Institute for National Strategic Studies, National Defense University, Washington, DC, researcher @ the Foreign Policy Research Institute, September 2016, Foresight into 21st Century Conflict: End of the Greatest Illusion, http://www.fpri.org/article/2016/09/foresight-21st-century-conflict-end-greatest-illusion/, accessed 9/29/16)</w:t>
      </w:r>
    </w:p>
    <w:p>
      <w:pPr>
        <w:spacing w:after="60"/>
      </w:pPr>
      <w:r>
        <w:rPr>
          <w:b w:val="0"/>
          <w:i w:val="0"/>
          <w:smallCaps w:val="0"/>
          <w:strike w:val="0"/>
          <w:u w:val="single"/>
        </w:rPr>
        <w:t>This piece examines</w:t>
      </w:r>
      <w:r>
        <w:rPr>
          <w:b w:val="0"/>
          <w:i w:val="0"/>
          <w:smallCaps w:val="0"/>
          <w:strike w:val="0"/>
          <w:u w:val="none"/>
        </w:rPr>
        <w:t xml:space="preserve"> the contours of </w:t>
      </w:r>
      <w:r>
        <w:rPr>
          <w:b w:val="0"/>
          <w:i w:val="0"/>
          <w:smallCaps w:val="0"/>
          <w:strike w:val="0"/>
          <w:u w:val="single"/>
        </w:rPr>
        <w:t>tomorrow’s security environment</w:t>
      </w:r>
      <w:r>
        <w:rPr>
          <w:b w:val="0"/>
          <w:i w:val="0"/>
          <w:smallCaps w:val="0"/>
          <w:strike w:val="0"/>
          <w:u w:val="none"/>
        </w:rPr>
        <w:t xml:space="preserve">. It briefly examines current conflict data and then generates insights on how changes in today’s environment could alter trends in future conflicts. </w:t>
      </w:r>
      <w:r>
        <w:rPr>
          <w:b w:val="0"/>
          <w:i w:val="0"/>
          <w:smallCaps w:val="0"/>
          <w:strike w:val="0"/>
          <w:u w:val="single"/>
        </w:rPr>
        <w:t>It concludes with a</w:t>
      </w:r>
      <w:r>
        <w:rPr>
          <w:b w:val="0"/>
          <w:i w:val="0"/>
          <w:smallCaps w:val="0"/>
          <w:strike w:val="0"/>
          <w:u w:val="none"/>
        </w:rPr>
        <w:t xml:space="preserve"> summative </w:t>
      </w:r>
      <w:r>
        <w:rPr>
          <w:b w:val="0"/>
          <w:i w:val="0"/>
          <w:smallCaps w:val="0"/>
          <w:strike w:val="0"/>
          <w:u w:val="single"/>
        </w:rPr>
        <w:t>forecast on</w:t>
      </w:r>
      <w:r>
        <w:rPr>
          <w:b w:val="0"/>
          <w:i w:val="0"/>
          <w:smallCaps w:val="0"/>
          <w:strike w:val="0"/>
          <w:u w:val="none"/>
        </w:rPr>
        <w:t xml:space="preserve"> the frequency and character of </w:t>
      </w:r>
      <w:r>
        <w:rPr>
          <w:b w:val="0"/>
          <w:i w:val="0"/>
          <w:smallCaps w:val="0"/>
          <w:strike w:val="0"/>
          <w:u w:val="single"/>
        </w:rPr>
        <w:t>interstate and intrastate conflict</w:t>
      </w:r>
      <w:r>
        <w:rPr>
          <w:b w:val="0"/>
          <w:i w:val="0"/>
          <w:smallCaps w:val="0"/>
          <w:strike w:val="0"/>
          <w:u w:val="none"/>
        </w:rPr>
        <w:t xml:space="preserve"> as well as a set of judgments for the national security and policy community. This assessment examines the period </w:t>
      </w:r>
      <w:r>
        <w:rPr>
          <w:b/>
          <w:i w:val="0"/>
          <w:smallCaps w:val="0"/>
          <w:strike w:val="0"/>
          <w:u w:val="single"/>
        </w:rPr>
        <w:t>between 2016 and 2035</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basic </w:t>
      </w:r>
      <w:r>
        <w:rPr>
          <w:b w:val="0"/>
          <w:i w:val="0"/>
          <w:smallCaps w:val="0"/>
          <w:strike w:val="0"/>
          <w:u w:val="single"/>
        </w:rPr>
        <w:t>research</w:t>
      </w:r>
      <w:r>
        <w:rPr>
          <w:b w:val="0"/>
          <w:i w:val="0"/>
          <w:smallCaps w:val="0"/>
          <w:strike w:val="0"/>
          <w:u w:val="none"/>
        </w:rPr>
        <w:t xml:space="preserve"> issue which frames this effort </w:t>
      </w:r>
      <w:r>
        <w:rPr>
          <w:b w:val="0"/>
          <w:i w:val="0"/>
          <w:smallCaps w:val="0"/>
          <w:strike w:val="0"/>
          <w:u w:val="single"/>
        </w:rPr>
        <w:t>involves</w:t>
      </w:r>
      <w:r>
        <w:rPr>
          <w:b w:val="0"/>
          <w:i w:val="0"/>
          <w:smallCaps w:val="0"/>
          <w:strike w:val="0"/>
          <w:u w:val="none"/>
        </w:rPr>
        <w:t xml:space="preserve"> defining </w:t>
      </w:r>
      <w:r>
        <w:rPr>
          <w:b/>
          <w:i w:val="0"/>
          <w:smallCaps w:val="0"/>
          <w:strike w:val="0"/>
          <w:u w:val="single"/>
        </w:rPr>
        <w:t>trend data</w:t>
      </w:r>
      <w:r>
        <w:rPr>
          <w:b w:val="0"/>
          <w:i w:val="0"/>
          <w:smallCaps w:val="0"/>
          <w:strike w:val="0"/>
          <w:u w:val="single"/>
        </w:rPr>
        <w:t xml:space="preserve"> in</w:t>
      </w:r>
      <w:r>
        <w:rPr>
          <w:b w:val="0"/>
          <w:i w:val="0"/>
          <w:smallCaps w:val="0"/>
          <w:strike w:val="0"/>
          <w:u w:val="none"/>
        </w:rPr>
        <w:t xml:space="preserve"> interstate and intrastate </w:t>
      </w:r>
      <w:r>
        <w:rPr>
          <w:b w:val="0"/>
          <w:i w:val="0"/>
          <w:smallCaps w:val="0"/>
          <w:strike w:val="0"/>
          <w:u w:val="single"/>
        </w:rPr>
        <w:t xml:space="preserve">conflicts and exploring how the </w:t>
      </w:r>
      <w:r>
        <w:rPr>
          <w:b/>
          <w:i w:val="0"/>
          <w:smallCaps w:val="0"/>
          <w:strike w:val="0"/>
          <w:u w:val="single"/>
        </w:rPr>
        <w:t>contexts</w:t>
      </w:r>
      <w:r>
        <w:rPr>
          <w:b w:val="0"/>
          <w:i w:val="0"/>
          <w:smallCaps w:val="0"/>
          <w:strike w:val="0"/>
          <w:u w:val="single"/>
        </w:rPr>
        <w:t xml:space="preserve"> that influence trends</w:t>
      </w:r>
      <w:r>
        <w:rPr>
          <w:b w:val="0"/>
          <w:i w:val="0"/>
          <w:smallCaps w:val="0"/>
          <w:strike w:val="0"/>
          <w:u w:val="none"/>
        </w:rPr>
        <w:t xml:space="preserve"> of the last two decades </w:t>
      </w:r>
      <w:r>
        <w:rPr>
          <w:b w:val="0"/>
          <w:i w:val="0"/>
          <w:smallCaps w:val="0"/>
          <w:strike w:val="0"/>
          <w:u w:val="single"/>
        </w:rPr>
        <w:t>might evolve</w:t>
      </w:r>
      <w:r>
        <w:rPr>
          <w:b w:val="0"/>
          <w:i w:val="0"/>
          <w:smallCaps w:val="0"/>
          <w:strike w:val="0"/>
          <w:u w:val="none"/>
        </w:rPr>
        <w:t xml:space="preserve">. Despite commentary from numerous authors, according to at least three published institutional reports, </w:t>
      </w:r>
      <w:r>
        <w:rPr>
          <w:b w:val="0"/>
          <w:i w:val="0"/>
          <w:smallCaps w:val="0"/>
          <w:strike w:val="0"/>
          <w:u w:val="single"/>
        </w:rPr>
        <w:t xml:space="preserve">current conflict levels are </w:t>
      </w:r>
      <w:r>
        <w:rPr>
          <w:b/>
          <w:i w:val="0"/>
          <w:smallCaps w:val="0"/>
          <w:strike w:val="0"/>
          <w:u w:val="single"/>
        </w:rPr>
        <w:t>increasing, not decreasing</w:t>
      </w:r>
      <w:r>
        <w:rPr>
          <w:b w:val="0"/>
          <w:i w:val="0"/>
          <w:smallCaps w:val="0"/>
          <w:strike w:val="0"/>
          <w:u w:val="none"/>
        </w:rPr>
        <w:t xml:space="preserve">. Moreover, </w:t>
      </w:r>
      <w:r>
        <w:rPr>
          <w:b w:val="0"/>
          <w:i w:val="0"/>
          <w:smallCaps w:val="0"/>
          <w:strike w:val="0"/>
          <w:u w:val="single"/>
        </w:rPr>
        <w:t>battle-related deaths and</w:t>
      </w:r>
      <w:r>
        <w:rPr>
          <w:b w:val="0"/>
          <w:i w:val="0"/>
          <w:smallCaps w:val="0"/>
          <w:strike w:val="0"/>
          <w:u w:val="none"/>
        </w:rPr>
        <w:t xml:space="preserve"> other </w:t>
      </w:r>
      <w:r>
        <w:rPr>
          <w:b w:val="0"/>
          <w:i w:val="0"/>
          <w:smallCaps w:val="0"/>
          <w:strike w:val="0"/>
          <w:u w:val="single"/>
        </w:rPr>
        <w:t xml:space="preserve">human costs of conflict are </w:t>
      </w:r>
      <w:r>
        <w:rPr>
          <w:b/>
          <w:i w:val="0"/>
          <w:smallCaps w:val="0"/>
          <w:strike w:val="0"/>
          <w:u w:val="single"/>
        </w:rPr>
        <w:t>sharply up</w:t>
      </w:r>
      <w:r>
        <w:rPr>
          <w:b w:val="0"/>
          <w:i w:val="0"/>
          <w:smallCaps w:val="0"/>
          <w:strike w:val="0"/>
          <w:u w:val="none"/>
        </w:rPr>
        <w:t xml:space="preserve">, not declining. </w:t>
      </w:r>
      <w:r>
        <w:rPr>
          <w:b w:val="0"/>
          <w:i w:val="0"/>
          <w:smallCaps w:val="0"/>
          <w:strike w:val="0"/>
          <w:u w:val="single"/>
        </w:rPr>
        <w:t xml:space="preserve">Trends from the </w:t>
      </w:r>
      <w:r>
        <w:rPr>
          <w:b/>
          <w:i w:val="0"/>
          <w:smallCaps w:val="0"/>
          <w:strike w:val="0"/>
          <w:u w:val="single"/>
        </w:rPr>
        <w:t>last 20 years</w:t>
      </w:r>
      <w:r>
        <w:rPr>
          <w:b w:val="0"/>
          <w:i w:val="0"/>
          <w:smallCaps w:val="0"/>
          <w:strike w:val="0"/>
          <w:u w:val="single"/>
        </w:rPr>
        <w:t xml:space="preserve"> appear to be in transition, which suggests</w:t>
      </w:r>
      <w:r>
        <w:rPr>
          <w:b w:val="0"/>
          <w:i w:val="0"/>
          <w:smallCaps w:val="0"/>
          <w:strike w:val="0"/>
          <w:u w:val="none"/>
        </w:rPr>
        <w:t xml:space="preserve"> that the cycles of history are once again in motion. Present near-term </w:t>
      </w:r>
      <w:r>
        <w:rPr>
          <w:b w:val="0"/>
          <w:i w:val="0"/>
          <w:smallCaps w:val="0"/>
          <w:strike w:val="0"/>
          <w:u w:val="single"/>
        </w:rPr>
        <w:t xml:space="preserve">trends of increased </w:t>
      </w:r>
      <w:r>
        <w:rPr>
          <w:b/>
          <w:i w:val="0"/>
          <w:smallCaps w:val="0"/>
          <w:strike w:val="0"/>
          <w:u w:val="single"/>
        </w:rPr>
        <w:t>frequency and ferocity of conflict</w:t>
      </w:r>
      <w:r>
        <w:rPr>
          <w:b w:val="0"/>
          <w:i w:val="0"/>
          <w:smallCaps w:val="0"/>
          <w:strike w:val="0"/>
          <w:u w:val="none"/>
        </w:rPr>
        <w:t xml:space="preserve"> could be reversed (if history is a guide), but one must explain the logic that will take events in a positive direction. In light of this information, the intelligence and analytical communities must develop an awareness of the geopolitical context that could evolve from a plausible evaluation of drivers in the near </w:t>
      </w:r>
      <w:r>
        <w:rPr>
          <w:b w:val="0"/>
          <w:i w:val="0"/>
          <w:smallCaps w:val="0"/>
          <w:strike w:val="0"/>
          <w:u w:val="single"/>
        </w:rPr>
        <w:t>future and</w:t>
      </w:r>
      <w:r>
        <w:rPr>
          <w:b w:val="0"/>
          <w:i w:val="0"/>
          <w:smallCaps w:val="0"/>
          <w:strike w:val="0"/>
          <w:u w:val="none"/>
        </w:rPr>
        <w:t xml:space="preserve"> the </w:t>
      </w:r>
      <w:r>
        <w:rPr>
          <w:b/>
          <w:i w:val="0"/>
          <w:smallCaps w:val="0"/>
          <w:strike w:val="0"/>
          <w:u w:val="single"/>
        </w:rPr>
        <w:t>potentially grave consequences</w:t>
      </w:r>
      <w:r>
        <w:rPr>
          <w:b w:val="0"/>
          <w:i w:val="0"/>
          <w:smallCaps w:val="0"/>
          <w:strike w:val="0"/>
          <w:u w:val="none"/>
        </w:rPr>
        <w:t xml:space="preserve"> that </w:t>
      </w:r>
      <w:r>
        <w:rPr>
          <w:b w:val="0"/>
          <w:i w:val="0"/>
          <w:smallCaps w:val="0"/>
          <w:strike w:val="0"/>
          <w:u w:val="single"/>
        </w:rPr>
        <w:t>may emerge</w:t>
      </w:r>
      <w:r>
        <w:rPr>
          <w:b w:val="0"/>
          <w:i w:val="0"/>
          <w:smallCaps w:val="0"/>
          <w:strike w:val="0"/>
          <w:u w:val="none"/>
        </w:rPr>
        <w:t xml:space="preserve">. </w:t>
      </w:r>
      <w:r>
        <w:rPr>
          <w:b w:val="0"/>
          <w:i w:val="0"/>
          <w:smallCaps w:val="0"/>
          <w:strike w:val="0"/>
          <w:u w:val="single"/>
        </w:rPr>
        <w:t>Contrary to assumptions about linearity in</w:t>
      </w:r>
      <w:r>
        <w:rPr>
          <w:b w:val="0"/>
          <w:i w:val="0"/>
          <w:smallCaps w:val="0"/>
          <w:strike w:val="0"/>
          <w:u w:val="none"/>
        </w:rPr>
        <w:t xml:space="preserve"> past </w:t>
      </w:r>
      <w:r>
        <w:rPr>
          <w:b w:val="0"/>
          <w:i w:val="0"/>
          <w:smallCaps w:val="0"/>
          <w:strike w:val="0"/>
          <w:u w:val="single"/>
        </w:rPr>
        <w:t xml:space="preserve">patterns, trends are </w:t>
      </w:r>
      <w:r>
        <w:rPr>
          <w:b/>
          <w:i w:val="0"/>
          <w:smallCaps w:val="0"/>
          <w:strike w:val="0"/>
          <w:u w:val="single"/>
        </w:rPr>
        <w:t>not immutable</w:t>
      </w:r>
      <w:r>
        <w:rPr>
          <w:b w:val="0"/>
          <w:i w:val="0"/>
          <w:smallCaps w:val="0"/>
          <w:strike w:val="0"/>
          <w:u w:val="none"/>
        </w:rPr>
        <w:t xml:space="preserve">, and they do not proceed in only one direction. Neither perpetual global peace nor persistent conflicts are preordained. Trends are the consequence of a dialectic between several variables; the most important of which have been either overlooked or ignored. Given the wide disparity of conclusions from divergent schools of thought, how should one evaluate the possibilities of an unknowable future? </w:t>
      </w:r>
      <w:r>
        <w:rPr>
          <w:b w:val="0"/>
          <w:i w:val="0"/>
          <w:smallCaps w:val="0"/>
          <w:strike w:val="0"/>
          <w:u w:val="single"/>
        </w:rPr>
        <w:t>Few predicted the emergence of the Islamic State</w:t>
      </w:r>
      <w:r>
        <w:rPr>
          <w:b w:val="0"/>
          <w:i w:val="0"/>
          <w:smallCaps w:val="0"/>
          <w:strike w:val="0"/>
          <w:u w:val="none"/>
        </w:rPr>
        <w:t xml:space="preserve"> five years ago, </w:t>
      </w:r>
      <w:r>
        <w:rPr>
          <w:b w:val="0"/>
          <w:i w:val="0"/>
          <w:smallCaps w:val="0"/>
          <w:strike w:val="0"/>
          <w:u w:val="single"/>
        </w:rPr>
        <w:t>and only one strategist</w:t>
      </w:r>
      <w:r>
        <w:rPr>
          <w:b w:val="0"/>
          <w:i w:val="0"/>
          <w:smallCaps w:val="0"/>
          <w:strike w:val="0"/>
          <w:u w:val="none"/>
        </w:rPr>
        <w:t xml:space="preserve">, Colin Gray, </w:t>
      </w:r>
      <w:r>
        <w:rPr>
          <w:b w:val="0"/>
          <w:i w:val="0"/>
          <w:smallCaps w:val="0"/>
          <w:strike w:val="0"/>
          <w:u w:val="single"/>
        </w:rPr>
        <w:t>foresaw Russia’s aggression into Ukraine</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national security </w:t>
      </w:r>
      <w:r>
        <w:rPr>
          <w:b w:val="0"/>
          <w:i w:val="0"/>
          <w:smallCaps w:val="0"/>
          <w:strike w:val="0"/>
          <w:u w:val="single"/>
        </w:rPr>
        <w:t>policy community is best served by</w:t>
      </w:r>
      <w:r>
        <w:rPr>
          <w:b w:val="0"/>
          <w:i w:val="0"/>
          <w:smallCaps w:val="0"/>
          <w:strike w:val="0"/>
          <w:u w:val="none"/>
        </w:rPr>
        <w:t xml:space="preserve"> historically </w:t>
      </w:r>
      <w:r>
        <w:rPr>
          <w:b w:val="0"/>
          <w:i w:val="0"/>
          <w:smallCaps w:val="0"/>
          <w:strike w:val="0"/>
          <w:u w:val="single"/>
        </w:rPr>
        <w:t xml:space="preserve">grounded and realistic forecasts </w:t>
      </w:r>
      <w:r>
        <w:rPr>
          <w:b/>
          <w:i w:val="0"/>
          <w:smallCaps w:val="0"/>
          <w:strike w:val="0"/>
          <w:u w:val="single"/>
        </w:rPr>
        <w:t>instead of illusions that war will go away</w:t>
      </w:r>
      <w:r>
        <w:rPr>
          <w:b w:val="0"/>
          <w:i w:val="0"/>
          <w:smallCaps w:val="0"/>
          <w:strike w:val="0"/>
          <w:u w:val="none"/>
        </w:rPr>
        <w:t xml:space="preserve">. In that vein, the following study examines the present and strives to explore the future to 2035. To examine the future, this paper identifies the </w:t>
      </w:r>
      <w:r>
        <w:rPr>
          <w:b w:val="0"/>
          <w:i w:val="0"/>
          <w:smallCaps w:val="0"/>
          <w:strike w:val="0"/>
          <w:u w:val="single"/>
        </w:rPr>
        <w:t>trends</w:t>
      </w:r>
      <w:r>
        <w:rPr>
          <w:b w:val="0"/>
          <w:i w:val="0"/>
          <w:smallCaps w:val="0"/>
          <w:strike w:val="0"/>
          <w:u w:val="none"/>
        </w:rPr>
        <w:t xml:space="preserve"> or drivers that </w:t>
      </w:r>
      <w:r>
        <w:rPr>
          <w:b w:val="0"/>
          <w:i w:val="0"/>
          <w:smallCaps w:val="0"/>
          <w:strike w:val="0"/>
          <w:u w:val="single"/>
        </w:rPr>
        <w:t xml:space="preserve">might </w:t>
      </w:r>
      <w:r>
        <w:rPr>
          <w:b/>
          <w:i w:val="0"/>
          <w:smallCaps w:val="0"/>
          <w:strike w:val="0"/>
          <w:u w:val="single"/>
        </w:rPr>
        <w:t>cause crises</w:t>
      </w:r>
      <w:r>
        <w:rPr>
          <w:b w:val="0"/>
          <w:i w:val="0"/>
          <w:smallCaps w:val="0"/>
          <w:strike w:val="0"/>
          <w:u w:val="none"/>
        </w:rPr>
        <w:t xml:space="preserve"> and create demands </w:t>
      </w:r>
      <w:r>
        <w:rPr>
          <w:b w:val="0"/>
          <w:i w:val="0"/>
          <w:smallCaps w:val="0"/>
          <w:strike w:val="0"/>
          <w:u w:val="single"/>
        </w:rPr>
        <w:t>for our Nation’s Armed Forces</w:t>
      </w:r>
      <w:r>
        <w:rPr>
          <w:b w:val="0"/>
          <w:i w:val="0"/>
          <w:smallCaps w:val="0"/>
          <w:strike w:val="0"/>
          <w:u w:val="none"/>
        </w:rPr>
        <w:t xml:space="preserve">. Most scholars normally expect </w:t>
      </w:r>
      <w:r>
        <w:rPr>
          <w:b w:val="0"/>
          <w:i w:val="0"/>
          <w:smallCaps w:val="0"/>
          <w:strike w:val="0"/>
          <w:u w:val="single"/>
        </w:rPr>
        <w:t>multiple drivers</w:t>
      </w:r>
      <w:r>
        <w:rPr>
          <w:b w:val="0"/>
          <w:i w:val="0"/>
          <w:smallCaps w:val="0"/>
          <w:strike w:val="0"/>
          <w:u w:val="none"/>
        </w:rPr>
        <w:t xml:space="preserve"> to </w:t>
      </w:r>
      <w:r>
        <w:rPr>
          <w:b w:val="0"/>
          <w:i w:val="0"/>
          <w:smallCaps w:val="0"/>
          <w:strike w:val="0"/>
          <w:u w:val="single"/>
        </w:rPr>
        <w:t>cause war</w:t>
      </w:r>
      <w:r>
        <w:rPr>
          <w:b w:val="0"/>
          <w:i w:val="0"/>
          <w:smallCaps w:val="0"/>
          <w:strike w:val="0"/>
          <w:u w:val="none"/>
        </w:rPr>
        <w:t xml:space="preserve"> and are leery of mono-causality. Therefore, </w:t>
      </w:r>
      <w:r>
        <w:rPr>
          <w:b w:val="0"/>
          <w:i w:val="0"/>
          <w:smallCaps w:val="0"/>
          <w:strike w:val="0"/>
          <w:u w:val="single"/>
        </w:rPr>
        <w:t>this article examines</w:t>
      </w:r>
      <w:r>
        <w:rPr>
          <w:b w:val="0"/>
          <w:i w:val="0"/>
          <w:smallCaps w:val="0"/>
          <w:strike w:val="0"/>
          <w:u w:val="none"/>
        </w:rPr>
        <w:t xml:space="preserve"> a total of </w:t>
      </w:r>
      <w:r>
        <w:rPr>
          <w:b/>
          <w:i w:val="0"/>
          <w:smallCaps w:val="0"/>
          <w:strike w:val="0"/>
          <w:u w:val="single"/>
        </w:rPr>
        <w:t>seven possible drivers</w:t>
      </w:r>
      <w:r>
        <w:rPr>
          <w:b w:val="0"/>
          <w:i w:val="0"/>
          <w:smallCaps w:val="0"/>
          <w:strike w:val="0"/>
          <w:u w:val="none"/>
        </w:rPr>
        <w:t xml:space="preserve"> to assess possible changes over the forecast period </w:t>
      </w:r>
      <w:r>
        <w:rPr>
          <w:b w:val="0"/>
          <w:i w:val="0"/>
          <w:smallCaps w:val="0"/>
          <w:strike w:val="0"/>
          <w:u w:val="single"/>
        </w:rPr>
        <w:t>and how they could impact</w:t>
      </w:r>
      <w:r>
        <w:rPr>
          <w:b w:val="0"/>
          <w:i w:val="0"/>
          <w:smallCaps w:val="0"/>
          <w:strike w:val="0"/>
          <w:u w:val="none"/>
        </w:rPr>
        <w:t xml:space="preserve"> the frequency or casualty levels in either interstate (between states) or intrastate </w:t>
      </w:r>
      <w:r>
        <w:rPr>
          <w:b w:val="0"/>
          <w:i w:val="0"/>
          <w:smallCaps w:val="0"/>
          <w:strike w:val="0"/>
          <w:u w:val="single"/>
        </w:rPr>
        <w:t>wars</w:t>
      </w:r>
      <w:r>
        <w:rPr>
          <w:b w:val="0"/>
          <w:i w:val="0"/>
          <w:smallCaps w:val="0"/>
          <w:strike w:val="0"/>
          <w:u w:val="none"/>
        </w:rPr>
        <w:t xml:space="preserve"> (civil, ethnic and societal conflicts): - </w:t>
      </w:r>
      <w:r>
        <w:rPr>
          <w:b/>
          <w:i w:val="0"/>
          <w:smallCaps w:val="0"/>
          <w:strike w:val="0"/>
          <w:u w:val="single"/>
        </w:rPr>
        <w:t>Geopolitical Competition</w:t>
      </w:r>
      <w:r>
        <w:rPr>
          <w:b w:val="0"/>
          <w:i w:val="0"/>
          <w:smallCaps w:val="0"/>
          <w:strike w:val="0"/>
          <w:u w:val="none"/>
        </w:rPr>
        <w:t xml:space="preserve"> - </w:t>
      </w:r>
      <w:r>
        <w:rPr>
          <w:b/>
          <w:i w:val="0"/>
          <w:smallCaps w:val="0"/>
          <w:strike w:val="0"/>
          <w:u w:val="single"/>
        </w:rPr>
        <w:t>U.S. Engagement and Capacity Levels</w:t>
      </w:r>
      <w:r>
        <w:rPr>
          <w:b w:val="0"/>
          <w:i w:val="0"/>
          <w:smallCaps w:val="0"/>
          <w:strike w:val="0"/>
          <w:u w:val="none"/>
        </w:rPr>
        <w:t xml:space="preserve"> - </w:t>
      </w:r>
      <w:r>
        <w:rPr>
          <w:b/>
          <w:i w:val="0"/>
          <w:smallCaps w:val="0"/>
          <w:strike w:val="0"/>
          <w:u w:val="single"/>
        </w:rPr>
        <w:t>Alliance Cohesion and Capacity</w:t>
      </w:r>
      <w:r>
        <w:rPr>
          <w:b w:val="0"/>
          <w:i w:val="0"/>
          <w:smallCaps w:val="0"/>
          <w:strike w:val="0"/>
          <w:u w:val="none"/>
        </w:rPr>
        <w:t xml:space="preserve"> - </w:t>
      </w:r>
      <w:r>
        <w:rPr>
          <w:b/>
          <w:i w:val="0"/>
          <w:smallCaps w:val="0"/>
          <w:strike w:val="0"/>
          <w:u w:val="single"/>
        </w:rPr>
        <w:t>Peacekeeping Support</w:t>
      </w:r>
      <w:r>
        <w:rPr>
          <w:b w:val="0"/>
          <w:i w:val="0"/>
          <w:smallCaps w:val="0"/>
          <w:strike w:val="0"/>
          <w:u w:val="none"/>
        </w:rPr>
        <w:t xml:space="preserve"> - </w:t>
      </w:r>
      <w:r>
        <w:rPr>
          <w:b/>
          <w:i w:val="0"/>
          <w:smallCaps w:val="0"/>
          <w:strike w:val="0"/>
          <w:u w:val="single"/>
        </w:rPr>
        <w:t>Democratic Governance</w:t>
      </w:r>
      <w:r>
        <w:rPr>
          <w:b w:val="0"/>
          <w:i w:val="0"/>
          <w:smallCaps w:val="0"/>
          <w:strike w:val="0"/>
          <w:u w:val="none"/>
        </w:rPr>
        <w:t xml:space="preserve"> - </w:t>
      </w:r>
      <w:r>
        <w:rPr>
          <w:b/>
          <w:i w:val="0"/>
          <w:smallCaps w:val="0"/>
          <w:strike w:val="0"/>
          <w:u w:val="single"/>
        </w:rPr>
        <w:t>Resource Competition</w:t>
      </w:r>
      <w:r>
        <w:rPr>
          <w:b w:val="0"/>
          <w:i w:val="0"/>
          <w:smallCaps w:val="0"/>
          <w:strike w:val="0"/>
          <w:u w:val="none"/>
        </w:rPr>
        <w:t xml:space="preserve"> - </w:t>
      </w:r>
      <w:r>
        <w:rPr>
          <w:b/>
          <w:i w:val="0"/>
          <w:smallCaps w:val="0"/>
          <w:strike w:val="0"/>
          <w:u w:val="single"/>
        </w:rPr>
        <w:t>Technological Diffusion</w:t>
      </w:r>
      <w:r>
        <w:rPr>
          <w:b w:val="0"/>
          <w:i w:val="0"/>
          <w:smallCaps w:val="0"/>
          <w:strike w:val="0"/>
          <w:u w:val="none"/>
        </w:rPr>
        <w:t xml:space="preserve"> The assessment section of this research project reviews these seven factors. The analysis shows that there are several reasons to think that both interstate and intrastate </w:t>
      </w:r>
      <w:r>
        <w:rPr>
          <w:b w:val="0"/>
          <w:i w:val="0"/>
          <w:smallCaps w:val="0"/>
          <w:strike w:val="0"/>
          <w:u w:val="single"/>
        </w:rPr>
        <w:t xml:space="preserve">wars are </w:t>
      </w:r>
      <w:r>
        <w:rPr>
          <w:b/>
          <w:i w:val="0"/>
          <w:smallCaps w:val="0"/>
          <w:strike w:val="0"/>
          <w:u w:val="single"/>
        </w:rPr>
        <w:t>more likely to occur</w:t>
      </w:r>
      <w:r>
        <w:rPr>
          <w:b w:val="0"/>
          <w:i w:val="0"/>
          <w:smallCaps w:val="0"/>
          <w:strike w:val="0"/>
          <w:u w:val="single"/>
        </w:rPr>
        <w:t xml:space="preserve"> and with </w:t>
      </w:r>
      <w:r>
        <w:rPr>
          <w:b/>
          <w:i w:val="0"/>
          <w:smallCaps w:val="0"/>
          <w:strike w:val="0"/>
          <w:u w:val="single"/>
        </w:rPr>
        <w:t>greater consequences</w:t>
      </w:r>
      <w:r>
        <w:rPr>
          <w:b w:val="0"/>
          <w:i w:val="0"/>
          <w:smallCaps w:val="0"/>
          <w:strike w:val="0"/>
          <w:u w:val="single"/>
        </w:rPr>
        <w:t xml:space="preserve"> than</w:t>
      </w:r>
      <w:r>
        <w:rPr>
          <w:b w:val="0"/>
          <w:i w:val="0"/>
          <w:smallCaps w:val="0"/>
          <w:strike w:val="0"/>
          <w:u w:val="none"/>
        </w:rPr>
        <w:t xml:space="preserve"> many </w:t>
      </w:r>
      <w:r>
        <w:rPr>
          <w:b w:val="0"/>
          <w:i w:val="0"/>
          <w:smallCaps w:val="0"/>
          <w:strike w:val="0"/>
          <w:u w:val="single"/>
        </w:rPr>
        <w:t>scholars had recently projected</w:t>
      </w:r>
      <w:r>
        <w:rPr>
          <w:b w:val="0"/>
          <w:i w:val="0"/>
          <w:smallCaps w:val="0"/>
          <w:strike w:val="0"/>
          <w:u w:val="none"/>
        </w:rPr>
        <w:t xml:space="preserve">. </w:t>
      </w:r>
      <w:r>
        <w:rPr>
          <w:b w:val="0"/>
          <w:i w:val="0"/>
          <w:smallCaps w:val="0"/>
          <w:strike w:val="0"/>
          <w:u w:val="single"/>
        </w:rPr>
        <w:t>The number of conflicts is</w:t>
      </w:r>
      <w:r>
        <w:rPr>
          <w:b w:val="0"/>
          <w:i w:val="0"/>
          <w:smallCaps w:val="0"/>
          <w:strike w:val="0"/>
          <w:u w:val="none"/>
        </w:rPr>
        <w:t xml:space="preserve"> again </w:t>
      </w:r>
      <w:r>
        <w:rPr>
          <w:b/>
          <w:i w:val="0"/>
          <w:smallCaps w:val="0"/>
          <w:strike w:val="0"/>
          <w:u w:val="single"/>
        </w:rPr>
        <w:t>on the rise</w:t>
      </w:r>
      <w:r>
        <w:rPr>
          <w:b w:val="0"/>
          <w:i w:val="0"/>
          <w:smallCaps w:val="0"/>
          <w:strike w:val="0"/>
          <w:u w:val="single"/>
        </w:rPr>
        <w:t xml:space="preserve"> as</w:t>
      </w:r>
      <w:r>
        <w:rPr>
          <w:b w:val="0"/>
          <w:i w:val="0"/>
          <w:smallCaps w:val="0"/>
          <w:strike w:val="0"/>
          <w:u w:val="none"/>
        </w:rPr>
        <w:t xml:space="preserve"> both </w:t>
      </w:r>
      <w:r>
        <w:rPr>
          <w:b w:val="0"/>
          <w:i w:val="0"/>
          <w:smallCaps w:val="0"/>
          <w:strike w:val="0"/>
          <w:u w:val="single"/>
        </w:rPr>
        <w:t>states and violent actors contend for influence</w:t>
      </w:r>
      <w:r>
        <w:rPr>
          <w:b w:val="0"/>
          <w:i w:val="0"/>
          <w:smallCaps w:val="0"/>
          <w:strike w:val="0"/>
          <w:u w:val="none"/>
        </w:rPr>
        <w:t xml:space="preserve"> and seek to establish their position. Contrary to optimistic depictions of the present international system, </w:t>
      </w:r>
      <w:r>
        <w:rPr>
          <w:b w:val="0"/>
          <w:i w:val="0"/>
          <w:smallCaps w:val="0"/>
          <w:strike w:val="0"/>
          <w:u w:val="single"/>
        </w:rPr>
        <w:t>there are powers seeking to</w:t>
      </w:r>
      <w:r>
        <w:rPr>
          <w:b w:val="0"/>
          <w:i w:val="0"/>
          <w:smallCaps w:val="0"/>
          <w:strike w:val="0"/>
          <w:u w:val="none"/>
        </w:rPr>
        <w:t xml:space="preserve"> alter or </w:t>
      </w:r>
      <w:r>
        <w:rPr>
          <w:b/>
          <w:i w:val="0"/>
          <w:smallCaps w:val="0"/>
          <w:strike w:val="0"/>
          <w:u w:val="single"/>
        </w:rPr>
        <w:t>undermine the existing order</w:t>
      </w:r>
      <w:r>
        <w:rPr>
          <w:b w:val="0"/>
          <w:i w:val="0"/>
          <w:smallCaps w:val="0"/>
          <w:strike w:val="0"/>
          <w:u w:val="none"/>
        </w:rPr>
        <w:t xml:space="preserve">. Furthermore, </w:t>
      </w:r>
      <w:r>
        <w:rPr>
          <w:b w:val="0"/>
          <w:i w:val="0"/>
          <w:smallCaps w:val="0"/>
          <w:strike w:val="0"/>
          <w:u w:val="single"/>
        </w:rPr>
        <w:t>the alliance system and military power that supported</w:t>
      </w:r>
      <w:r>
        <w:rPr>
          <w:b w:val="0"/>
          <w:i w:val="0"/>
          <w:smallCaps w:val="0"/>
          <w:strike w:val="0"/>
          <w:u w:val="none"/>
        </w:rPr>
        <w:t xml:space="preserve"> both strategic and conventional </w:t>
      </w:r>
      <w:r>
        <w:rPr>
          <w:b/>
          <w:i w:val="0"/>
          <w:smallCaps w:val="0"/>
          <w:strike w:val="0"/>
          <w:u w:val="single"/>
        </w:rPr>
        <w:t>deterrence is weakening</w:t>
      </w:r>
      <w:r>
        <w:rPr>
          <w:b w:val="0"/>
          <w:i w:val="0"/>
          <w:smallCaps w:val="0"/>
          <w:strike w:val="0"/>
          <w:u w:val="none"/>
        </w:rPr>
        <w:t xml:space="preserve">; </w:t>
      </w:r>
      <w:r>
        <w:rPr>
          <w:b w:val="0"/>
          <w:i w:val="0"/>
          <w:smallCaps w:val="0"/>
          <w:strike w:val="0"/>
          <w:u w:val="single"/>
        </w:rPr>
        <w:t>there is no consensus</w:t>
      </w:r>
      <w:r>
        <w:rPr>
          <w:b w:val="0"/>
          <w:i w:val="0"/>
          <w:smallCaps w:val="0"/>
          <w:strike w:val="0"/>
          <w:u w:val="none"/>
        </w:rPr>
        <w:t xml:space="preserve"> supported </w:t>
      </w:r>
      <w:r>
        <w:rPr>
          <w:b w:val="0"/>
          <w:i w:val="0"/>
          <w:smallCaps w:val="0"/>
          <w:strike w:val="0"/>
          <w:u w:val="single"/>
        </w:rPr>
        <w:t>by the authoritarian leaders in Beijing or Moscow about international norms</w:t>
      </w:r>
      <w:r>
        <w:rPr>
          <w:b w:val="0"/>
          <w:i w:val="0"/>
          <w:smallCaps w:val="0"/>
          <w:strike w:val="0"/>
          <w:u w:val="none"/>
        </w:rPr>
        <w:t xml:space="preserve">; and </w:t>
      </w:r>
      <w:r>
        <w:rPr>
          <w:b w:val="0"/>
          <w:i w:val="0"/>
          <w:smallCaps w:val="0"/>
          <w:strike w:val="0"/>
          <w:u w:val="single"/>
        </w:rPr>
        <w:t>competitors are</w:t>
      </w:r>
      <w:r>
        <w:rPr>
          <w:b w:val="0"/>
          <w:i w:val="0"/>
          <w:smallCaps w:val="0"/>
          <w:strike w:val="0"/>
          <w:u w:val="none"/>
        </w:rPr>
        <w:t xml:space="preserve"> certainly </w:t>
      </w:r>
      <w:r>
        <w:rPr>
          <w:b/>
          <w:i w:val="0"/>
          <w:smallCaps w:val="0"/>
          <w:strike w:val="0"/>
          <w:u w:val="single"/>
        </w:rPr>
        <w:t>vying for influence in Asia</w:t>
      </w:r>
      <w:r>
        <w:rPr>
          <w:b w:val="0"/>
          <w:i w:val="0"/>
          <w:smallCaps w:val="0"/>
          <w:strike w:val="0"/>
          <w:u w:val="none"/>
        </w:rPr>
        <w:t xml:space="preserve">, the Persian Gulf, </w:t>
      </w:r>
      <w:r>
        <w:rPr>
          <w:b w:val="0"/>
          <w:i w:val="0"/>
          <w:smallCaps w:val="0"/>
          <w:strike w:val="0"/>
          <w:u w:val="single"/>
        </w:rPr>
        <w:t>and along Europe’s frontiers</w:t>
      </w:r>
      <w:r>
        <w:rPr>
          <w:b w:val="0"/>
          <w:i w:val="0"/>
          <w:smallCaps w:val="0"/>
          <w:strike w:val="0"/>
          <w:u w:val="none"/>
        </w:rPr>
        <w:t xml:space="preserve">. History does not move continuously in one direction, and forecasts must examine history to identify key drivers and the conditions which influence the onset of wars. When this project was initiated, the study team hypothesized about </w:t>
      </w:r>
      <w:r>
        <w:rPr>
          <w:b w:val="0"/>
          <w:i w:val="0"/>
          <w:smallCaps w:val="0"/>
          <w:strike w:val="0"/>
          <w:u w:val="single"/>
        </w:rPr>
        <w:t>the potential for increases in conflict</w:t>
      </w:r>
      <w:r>
        <w:rPr>
          <w:b w:val="0"/>
          <w:i w:val="0"/>
          <w:smallCaps w:val="0"/>
          <w:strike w:val="0"/>
          <w:u w:val="none"/>
        </w:rPr>
        <w:t xml:space="preserve">. As this project concluded, the hypothesis </w:t>
      </w:r>
      <w:r>
        <w:rPr>
          <w:b w:val="0"/>
          <w:i w:val="0"/>
          <w:smallCaps w:val="0"/>
          <w:strike w:val="0"/>
          <w:u w:val="single"/>
        </w:rPr>
        <w:t>was</w:t>
      </w:r>
      <w:r>
        <w:rPr>
          <w:b w:val="0"/>
          <w:i w:val="0"/>
          <w:smallCaps w:val="0"/>
          <w:strike w:val="0"/>
          <w:u w:val="none"/>
        </w:rPr>
        <w:t xml:space="preserve"> no longer a question but </w:t>
      </w:r>
      <w:r>
        <w:rPr>
          <w:b w:val="0"/>
          <w:i w:val="0"/>
          <w:smallCaps w:val="0"/>
          <w:strike w:val="0"/>
          <w:u w:val="single"/>
        </w:rPr>
        <w:t>an operative fact</w:t>
      </w:r>
      <w:r>
        <w:rPr>
          <w:b w:val="0"/>
          <w:i w:val="0"/>
          <w:smallCaps w:val="0"/>
          <w:strike w:val="0"/>
          <w:u w:val="none"/>
        </w:rPr>
        <w:t xml:space="preserve">. </w:t>
      </w:r>
      <w:r>
        <w:rPr>
          <w:b w:val="0"/>
          <w:i w:val="0"/>
          <w:smallCaps w:val="0"/>
          <w:strike w:val="0"/>
          <w:u w:val="single"/>
        </w:rPr>
        <w:t xml:space="preserve">As the data shows, more violence is </w:t>
      </w:r>
      <w:r>
        <w:rPr>
          <w:b/>
          <w:i w:val="0"/>
          <w:smallCaps w:val="0"/>
          <w:strike w:val="0"/>
          <w:u w:val="single"/>
        </w:rPr>
        <w:t>already occurring</w:t>
      </w:r>
      <w:r>
        <w:rPr>
          <w:b w:val="0"/>
          <w:i w:val="0"/>
          <w:smallCaps w:val="0"/>
          <w:strike w:val="0"/>
          <w:u w:val="none"/>
        </w:rPr>
        <w:t xml:space="preserve">. Based on the analysis, the following forecast judgments were developed for consideration by the U.S. security policy community: </w:t>
      </w:r>
      <w:r>
        <w:rPr>
          <w:b w:val="0"/>
          <w:i w:val="0"/>
          <w:smallCaps w:val="0"/>
          <w:strike w:val="0"/>
          <w:u w:val="single"/>
        </w:rPr>
        <w:t>Policy makers should be leery of prognostications about war going away</w:t>
      </w:r>
      <w:r>
        <w:rPr>
          <w:b w:val="0"/>
          <w:i w:val="0"/>
          <w:smallCaps w:val="0"/>
          <w:strike w:val="0"/>
          <w:u w:val="none"/>
        </w:rPr>
        <w:t xml:space="preserve">. U.S. security requirements are not and should not be analytically tied to short-term trends like the ongoing number of conflicts. </w:t>
      </w:r>
      <w:r>
        <w:rPr>
          <w:b w:val="0"/>
          <w:i w:val="0"/>
          <w:smallCaps w:val="0"/>
          <w:strike w:val="0"/>
          <w:u w:val="single"/>
        </w:rPr>
        <w:t xml:space="preserve">Interstate conflict is assessed as </w:t>
      </w:r>
      <w:r>
        <w:rPr>
          <w:b/>
          <w:i w:val="0"/>
          <w:smallCaps w:val="0"/>
          <w:strike w:val="0"/>
          <w:u w:val="single"/>
        </w:rPr>
        <w:t>increasing in probability</w:t>
      </w:r>
      <w:r>
        <w:rPr>
          <w:b w:val="0"/>
          <w:i w:val="0"/>
          <w:smallCaps w:val="0"/>
          <w:strike w:val="0"/>
          <w:u w:val="none"/>
        </w:rPr>
        <w:t xml:space="preserve"> after an era in which it was very rare. While </w:t>
      </w:r>
      <w:r>
        <w:rPr>
          <w:b w:val="0"/>
          <w:i w:val="0"/>
          <w:smallCaps w:val="0"/>
          <w:strike w:val="0"/>
          <w:u w:val="single"/>
        </w:rPr>
        <w:t>the likelihood of interstate war is rising</w:t>
      </w:r>
      <w:r>
        <w:rPr>
          <w:b w:val="0"/>
          <w:i w:val="0"/>
          <w:smallCaps w:val="0"/>
          <w:strike w:val="0"/>
          <w:u w:val="none"/>
        </w:rPr>
        <w:t xml:space="preserve">, states will also find means short of war to compete for advantage that still produce adverse security implications for the United States. </w:t>
      </w:r>
      <w:r>
        <w:rPr>
          <w:b w:val="0"/>
          <w:i w:val="0"/>
          <w:smallCaps w:val="0"/>
          <w:strike w:val="0"/>
          <w:u w:val="single"/>
        </w:rPr>
        <w:t>Non-state actors will exploit a broader set of military capabilities and</w:t>
      </w:r>
      <w:r>
        <w:rPr>
          <w:b w:val="0"/>
          <w:i w:val="0"/>
          <w:smallCaps w:val="0"/>
          <w:strike w:val="0"/>
          <w:u w:val="none"/>
        </w:rPr>
        <w:t xml:space="preserve"> are likely to exploit means that will </w:t>
      </w:r>
      <w:r>
        <w:rPr>
          <w:b/>
          <w:i w:val="0"/>
          <w:smallCaps w:val="0"/>
          <w:strike w:val="0"/>
          <w:u w:val="single"/>
        </w:rPr>
        <w:t>produce higher degrees of violence</w:t>
      </w:r>
      <w:r>
        <w:rPr>
          <w:b w:val="0"/>
          <w:i w:val="0"/>
          <w:smallCaps w:val="0"/>
          <w:strike w:val="0"/>
          <w:u w:val="none"/>
        </w:rPr>
        <w:t xml:space="preserve"> and lethality. While interstate conflict may be infrequent, </w:t>
      </w:r>
      <w:r>
        <w:rPr>
          <w:b w:val="0"/>
          <w:i w:val="0"/>
          <w:smallCaps w:val="0"/>
          <w:strike w:val="0"/>
          <w:u w:val="single"/>
        </w:rPr>
        <w:t>the proliferation of</w:t>
      </w:r>
      <w:r>
        <w:rPr>
          <w:b w:val="0"/>
          <w:i w:val="0"/>
          <w:smallCaps w:val="0"/>
          <w:strike w:val="0"/>
          <w:u w:val="none"/>
        </w:rPr>
        <w:t xml:space="preserve"> precision </w:t>
      </w:r>
      <w:r>
        <w:rPr>
          <w:b w:val="0"/>
          <w:i w:val="0"/>
          <w:smallCaps w:val="0"/>
          <w:strike w:val="0"/>
          <w:u w:val="single"/>
        </w:rPr>
        <w:t>weapons</w:t>
      </w:r>
      <w:r>
        <w:rPr>
          <w:b w:val="0"/>
          <w:i w:val="0"/>
          <w:smallCaps w:val="0"/>
          <w:strike w:val="0"/>
          <w:u w:val="none"/>
        </w:rPr>
        <w:t xml:space="preserve"> and low-cost, smart munitions </w:t>
      </w:r>
      <w:r>
        <w:rPr>
          <w:b w:val="0"/>
          <w:i w:val="0"/>
          <w:smallCaps w:val="0"/>
          <w:strike w:val="0"/>
          <w:u w:val="single"/>
        </w:rPr>
        <w:t>is likely to pose higher risks and greater casualties to U.S. forces</w:t>
      </w:r>
      <w:r>
        <w:rPr>
          <w:b w:val="0"/>
          <w:i w:val="0"/>
          <w:smallCaps w:val="0"/>
          <w:strike w:val="0"/>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