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Decentralized</w:t>
      </w:r>
      <w:r>
        <w:rPr>
          <w:b/>
          <w:i w:val="0"/>
          <w:smallCaps w:val="0"/>
          <w:strike w:val="0"/>
          <w:sz w:val="26"/>
          <w:u w:val="none"/>
        </w:rPr>
        <w:t xml:space="preserve"> autonomous organizations are the </w:t>
      </w:r>
      <w:r>
        <w:rPr>
          <w:b/>
          <w:i w:val="0"/>
          <w:smallCaps w:val="0"/>
          <w:strike w:val="0"/>
          <w:sz w:val="26"/>
          <w:u w:val="single"/>
        </w:rPr>
        <w:t>next frontier</w:t>
      </w:r>
      <w:r>
        <w:rPr>
          <w:b/>
          <w:i w:val="0"/>
          <w:smallCaps w:val="0"/>
          <w:strike w:val="0"/>
          <w:sz w:val="26"/>
          <w:u w:val="none"/>
        </w:rPr>
        <w:t xml:space="preserve"> in corporate governance---</w:t>
      </w:r>
      <w:r>
        <w:rPr>
          <w:b/>
          <w:i w:val="0"/>
          <w:smallCaps w:val="0"/>
          <w:strike w:val="0"/>
          <w:sz w:val="26"/>
          <w:u w:val="single"/>
        </w:rPr>
        <w:t>effective</w:t>
      </w:r>
      <w:r>
        <w:rPr>
          <w:b/>
          <w:i w:val="0"/>
          <w:smallCaps w:val="0"/>
          <w:strike w:val="0"/>
          <w:sz w:val="26"/>
          <w:u w:val="none"/>
        </w:rPr>
        <w:t xml:space="preserve"> blockchain is </w:t>
      </w:r>
      <w:r>
        <w:rPr>
          <w:b/>
          <w:i w:val="0"/>
          <w:smallCaps w:val="0"/>
          <w:strike w:val="0"/>
          <w:sz w:val="26"/>
          <w:u w:val="single"/>
        </w:rPr>
        <w:t>key</w:t>
      </w:r>
      <w:r>
        <w:rPr>
          <w:b/>
          <w:i w:val="0"/>
          <w:smallCaps w:val="0"/>
          <w:strike w:val="0"/>
          <w:sz w:val="26"/>
          <w:u w:val="none"/>
        </w:rPr>
        <w:t>.</w:t>
      </w:r>
    </w:p>
    <w:p>
      <w:pPr>
        <w:spacing w:after="80"/>
      </w:pPr>
      <w:r>
        <w:rPr>
          <w:b/>
          <w:i w:val="0"/>
          <w:smallCaps w:val="0"/>
          <w:strike w:val="0"/>
          <w:sz w:val="26"/>
          <w:u w:val="none"/>
        </w:rPr>
        <w:t>Bellavitis ’22</w:t>
      </w:r>
      <w:r>
        <w:rPr>
          <w:b w:val="0"/>
          <w:i w:val="0"/>
          <w:smallCaps w:val="0"/>
          <w:strike w:val="0"/>
          <w:sz w:val="22"/>
          <w:u w:val="none"/>
        </w:rPr>
        <w:t xml:space="preserve"> [Christano; April; Assistant Professor of Entrepreneurship at the Whitman School of Management, Syracuse University; Research Gate; “The rise of decentralized autonomous organizations (DAOs): a first empirical glimpse,” https://www.researchgate.net/publication/359712137_The_rise_of_decentralized_autonomous_organizations_DAOs_a_first_empirical_glimpse]</w:t>
      </w:r>
    </w:p>
    <w:p>
      <w:pPr>
        <w:spacing w:after="60"/>
      </w:pPr>
      <w:r>
        <w:rPr>
          <w:b w:val="0"/>
          <w:i w:val="0"/>
          <w:smallCaps w:val="0"/>
          <w:strike w:val="0"/>
          <w:sz w:val="16"/>
          <w:u w:val="none"/>
        </w:rPr>
        <w:t>1. The emergence of decentralized autonomous organizations (DAOs)</w:t>
      </w:r>
    </w:p>
    <w:p>
      <w:pPr>
        <w:spacing w:after="60"/>
      </w:pPr>
      <w:r>
        <w:rPr>
          <w:b w:val="0"/>
          <w:i w:val="0"/>
          <w:smallCaps w:val="0"/>
          <w:strike w:val="0"/>
          <w:sz w:val="16"/>
          <w:u w:val="none"/>
        </w:rPr>
        <w:t xml:space="preserve">Decentralized autonomous organizations </w:t>
      </w:r>
      <w:r>
        <w:rPr>
          <w:b w:val="0"/>
          <w:i w:val="0"/>
          <w:smallCaps w:val="0"/>
          <w:strike w:val="0"/>
          <w:sz w:val="22"/>
          <w:highlight w:val="cyan"/>
          <w:u w:val="single"/>
        </w:rPr>
        <w:t>(</w:t>
      </w:r>
      <w:r>
        <w:rPr>
          <w:b/>
          <w:i w:val="0"/>
          <w:smallCaps w:val="0"/>
          <w:strike w:val="0"/>
          <w:sz w:val="24"/>
          <w:highlight w:val="cyan"/>
          <w:u w:val="single"/>
        </w:rPr>
        <w:t>DAOs</w:t>
      </w:r>
      <w:r>
        <w:rPr>
          <w:b w:val="0"/>
          <w:i w:val="0"/>
          <w:smallCaps w:val="0"/>
          <w:strike w:val="0"/>
          <w:sz w:val="22"/>
          <w:highlight w:val="cyan"/>
          <w:u w:val="single"/>
        </w:rPr>
        <w:t xml:space="preserve">) are </w:t>
      </w:r>
      <w:r>
        <w:rPr>
          <w:b/>
          <w:i w:val="0"/>
          <w:smallCaps w:val="0"/>
          <w:strike w:val="0"/>
          <w:sz w:val="24"/>
          <w:highlight w:val="cyan"/>
          <w:u w:val="single"/>
        </w:rPr>
        <w:t>blockchain</w:t>
      </w:r>
      <w:r>
        <w:rPr>
          <w:b w:val="0"/>
          <w:i w:val="0"/>
          <w:smallCaps w:val="0"/>
          <w:strike w:val="0"/>
          <w:sz w:val="16"/>
          <w:u w:val="none"/>
        </w:rPr>
        <w:t>-native, decentralized organization</w:t>
      </w:r>
      <w:r>
        <w:rPr>
          <w:b/>
          <w:i w:val="0"/>
          <w:smallCaps w:val="0"/>
          <w:strike w:val="0"/>
          <w:sz w:val="24"/>
          <w:highlight w:val="cyan"/>
          <w:u w:val="single"/>
        </w:rPr>
        <w:t>s</w:t>
      </w:r>
      <w:r>
        <w:rPr>
          <w:b w:val="0"/>
          <w:i w:val="0"/>
          <w:smallCaps w:val="0"/>
          <w:strike w:val="0"/>
          <w:sz w:val="22"/>
          <w:u w:val="single"/>
        </w:rPr>
        <w:t xml:space="preserve"> that are </w:t>
      </w:r>
      <w:r>
        <w:rPr>
          <w:b/>
          <w:i w:val="0"/>
          <w:smallCaps w:val="0"/>
          <w:strike w:val="0"/>
          <w:sz w:val="24"/>
          <w:highlight w:val="cyan"/>
          <w:u w:val="single"/>
        </w:rPr>
        <w:t>collectively</w:t>
      </w:r>
      <w:r>
        <w:rPr>
          <w:b w:val="0"/>
          <w:i w:val="0"/>
          <w:smallCaps w:val="0"/>
          <w:strike w:val="0"/>
          <w:sz w:val="22"/>
          <w:highlight w:val="cyan"/>
          <w:u w:val="single"/>
        </w:rPr>
        <w:t xml:space="preserve"> owned</w:t>
      </w:r>
      <w:r>
        <w:rPr>
          <w:b w:val="0"/>
          <w:i w:val="0"/>
          <w:smallCaps w:val="0"/>
          <w:strike w:val="0"/>
          <w:sz w:val="22"/>
          <w:u w:val="single"/>
        </w:rPr>
        <w:t xml:space="preserve"> and managed by their members </w:t>
      </w:r>
      <w:r>
        <w:rPr>
          <w:b w:val="0"/>
          <w:i w:val="0"/>
          <w:smallCaps w:val="0"/>
          <w:strike w:val="0"/>
          <w:sz w:val="22"/>
          <w:highlight w:val="cyan"/>
          <w:u w:val="single"/>
        </w:rPr>
        <w:t>via</w:t>
      </w:r>
      <w:r>
        <w:rPr>
          <w:b w:val="0"/>
          <w:i w:val="0"/>
          <w:smallCaps w:val="0"/>
          <w:strike w:val="0"/>
          <w:sz w:val="22"/>
          <w:u w:val="single"/>
        </w:rPr>
        <w:t xml:space="preserve"> </w:t>
      </w:r>
      <w:r>
        <w:rPr>
          <w:b/>
          <w:i w:val="0"/>
          <w:smallCaps w:val="0"/>
          <w:strike w:val="0"/>
          <w:sz w:val="24"/>
          <w:u w:val="single"/>
        </w:rPr>
        <w:t xml:space="preserve">smart </w:t>
      </w:r>
      <w:r>
        <w:rPr>
          <w:b/>
          <w:i w:val="0"/>
          <w:smallCaps w:val="0"/>
          <w:strike w:val="0"/>
          <w:sz w:val="24"/>
          <w:highlight w:val="cyan"/>
          <w:u w:val="single"/>
        </w:rPr>
        <w:t>contracts</w:t>
      </w:r>
      <w:r>
        <w:rPr>
          <w:b w:val="0"/>
          <w:i w:val="0"/>
          <w:smallCaps w:val="0"/>
          <w:strike w:val="0"/>
          <w:sz w:val="22"/>
          <w:u w:val="single"/>
        </w:rPr>
        <w:t xml:space="preserve">. DAOs represent a </w:t>
      </w:r>
      <w:r>
        <w:rPr>
          <w:b w:val="0"/>
          <w:i w:val="0"/>
          <w:smallCaps w:val="0"/>
          <w:strike w:val="0"/>
          <w:sz w:val="22"/>
          <w:highlight w:val="cyan"/>
          <w:u w:val="single"/>
        </w:rPr>
        <w:t>new</w:t>
      </w:r>
      <w:r>
        <w:rPr>
          <w:b w:val="0"/>
          <w:i w:val="0"/>
          <w:smallCaps w:val="0"/>
          <w:strike w:val="0"/>
          <w:sz w:val="22"/>
          <w:u w:val="single"/>
        </w:rPr>
        <w:t xml:space="preserve"> </w:t>
      </w:r>
      <w:r>
        <w:rPr>
          <w:b/>
          <w:i w:val="0"/>
          <w:smallCaps w:val="0"/>
          <w:strike w:val="0"/>
          <w:sz w:val="24"/>
          <w:u w:val="single"/>
        </w:rPr>
        <w:t xml:space="preserve">organizational </w:t>
      </w:r>
      <w:r>
        <w:rPr>
          <w:b/>
          <w:i w:val="0"/>
          <w:smallCaps w:val="0"/>
          <w:strike w:val="0"/>
          <w:sz w:val="24"/>
          <w:highlight w:val="cyan"/>
          <w:u w:val="single"/>
        </w:rPr>
        <w:t>model</w:t>
      </w:r>
      <w:r>
        <w:rPr>
          <w:b w:val="0"/>
          <w:i w:val="0"/>
          <w:smallCaps w:val="0"/>
          <w:strike w:val="0"/>
          <w:sz w:val="22"/>
          <w:u w:val="single"/>
        </w:rPr>
        <w:t xml:space="preserve"> that has the potential to </w:t>
      </w:r>
      <w:r>
        <w:rPr>
          <w:b/>
          <w:i w:val="0"/>
          <w:smallCaps w:val="0"/>
          <w:strike w:val="0"/>
          <w:sz w:val="24"/>
          <w:u w:val="single"/>
        </w:rPr>
        <w:t xml:space="preserve">fundamentally </w:t>
      </w:r>
      <w:r>
        <w:rPr>
          <w:b/>
          <w:i w:val="0"/>
          <w:smallCaps w:val="0"/>
          <w:strike w:val="0"/>
          <w:sz w:val="24"/>
          <w:highlight w:val="cyan"/>
          <w:u w:val="single"/>
        </w:rPr>
        <w:t>change</w:t>
      </w:r>
      <w:r>
        <w:rPr>
          <w:b w:val="0"/>
          <w:i w:val="0"/>
          <w:smallCaps w:val="0"/>
          <w:strike w:val="0"/>
          <w:sz w:val="22"/>
          <w:u w:val="single"/>
        </w:rPr>
        <w:t xml:space="preserve"> how </w:t>
      </w:r>
      <w:r>
        <w:rPr>
          <w:b/>
          <w:i w:val="0"/>
          <w:smallCaps w:val="0"/>
          <w:strike w:val="0"/>
          <w:sz w:val="24"/>
          <w:highlight w:val="cyan"/>
          <w:u w:val="single"/>
        </w:rPr>
        <w:t>org</w:t>
      </w:r>
      <w:r>
        <w:rPr>
          <w:b w:val="0"/>
          <w:i w:val="0"/>
          <w:smallCaps w:val="0"/>
          <w:strike w:val="0"/>
          <w:sz w:val="22"/>
          <w:u w:val="single"/>
        </w:rPr>
        <w:t>anization</w:t>
      </w:r>
      <w:r>
        <w:rPr>
          <w:b/>
          <w:i w:val="0"/>
          <w:smallCaps w:val="0"/>
          <w:strike w:val="0"/>
          <w:sz w:val="24"/>
          <w:highlight w:val="cyan"/>
          <w:u w:val="single"/>
        </w:rPr>
        <w:t>s</w:t>
      </w:r>
      <w:r>
        <w:rPr>
          <w:b w:val="0"/>
          <w:i w:val="0"/>
          <w:smallCaps w:val="0"/>
          <w:strike w:val="0"/>
          <w:sz w:val="22"/>
          <w:u w:val="single"/>
        </w:rPr>
        <w:t xml:space="preserve"> operate</w:t>
      </w:r>
      <w:r>
        <w:rPr>
          <w:b w:val="0"/>
          <w:i w:val="0"/>
          <w:smallCaps w:val="0"/>
          <w:strike w:val="0"/>
          <w:sz w:val="16"/>
          <w:u w:val="none"/>
        </w:rPr>
        <w:t xml:space="preserve">. Organizational innovations associated with the rise of DAOs are enabled by a novel technological infrastructure. Blockchain technology serves as the platform on which DAOs are set up. </w:t>
      </w:r>
      <w:r>
        <w:rPr>
          <w:b w:val="0"/>
          <w:i w:val="0"/>
          <w:smallCaps w:val="0"/>
          <w:strike w:val="0"/>
          <w:sz w:val="22"/>
          <w:u w:val="single"/>
        </w:rPr>
        <w:t>Blockchain</w:t>
      </w:r>
      <w:r>
        <w:rPr>
          <w:b w:val="0"/>
          <w:i w:val="0"/>
          <w:smallCaps w:val="0"/>
          <w:strike w:val="0"/>
          <w:sz w:val="16"/>
          <w:u w:val="none"/>
        </w:rPr>
        <w:t xml:space="preserve"> technology refers to a distributed and digital ledger that </w:t>
      </w:r>
      <w:r>
        <w:rPr>
          <w:b w:val="0"/>
          <w:i w:val="0"/>
          <w:smallCaps w:val="0"/>
          <w:strike w:val="0"/>
          <w:sz w:val="22"/>
          <w:u w:val="single"/>
        </w:rPr>
        <w:t xml:space="preserve">records transactions in a </w:t>
      </w:r>
      <w:r>
        <w:rPr>
          <w:b/>
          <w:i w:val="0"/>
          <w:smallCaps w:val="0"/>
          <w:strike w:val="0"/>
          <w:sz w:val="24"/>
          <w:u w:val="single"/>
        </w:rPr>
        <w:t>transparent</w:t>
      </w:r>
      <w:r>
        <w:rPr>
          <w:b w:val="0"/>
          <w:i w:val="0"/>
          <w:smallCaps w:val="0"/>
          <w:strike w:val="0"/>
          <w:sz w:val="22"/>
          <w:u w:val="single"/>
        </w:rPr>
        <w:t xml:space="preserve"> and </w:t>
      </w:r>
      <w:r>
        <w:rPr>
          <w:b/>
          <w:i w:val="0"/>
          <w:smallCaps w:val="0"/>
          <w:strike w:val="0"/>
          <w:sz w:val="24"/>
          <w:u w:val="single"/>
        </w:rPr>
        <w:t>immutable</w:t>
      </w:r>
      <w:r>
        <w:rPr>
          <w:b w:val="0"/>
          <w:i w:val="0"/>
          <w:smallCaps w:val="0"/>
          <w:strike w:val="0"/>
          <w:sz w:val="22"/>
          <w:u w:val="single"/>
        </w:rPr>
        <w:t xml:space="preserve"> way</w:t>
      </w:r>
      <w:r>
        <w:rPr>
          <w:b w:val="0"/>
          <w:i w:val="0"/>
          <w:smallCaps w:val="0"/>
          <w:strike w:val="0"/>
          <w:sz w:val="16"/>
          <w:u w:val="none"/>
        </w:rPr>
        <w:t xml:space="preserve"> (Nakamoto, 2008). </w:t>
      </w:r>
      <w:r>
        <w:rPr>
          <w:b w:val="0"/>
          <w:i w:val="0"/>
          <w:smallCaps w:val="0"/>
          <w:strike w:val="0"/>
          <w:sz w:val="22"/>
          <w:u w:val="single"/>
        </w:rPr>
        <w:t xml:space="preserve">The advent of </w:t>
      </w:r>
      <w:r>
        <w:rPr>
          <w:b/>
          <w:i w:val="0"/>
          <w:smallCaps w:val="0"/>
          <w:strike w:val="0"/>
          <w:sz w:val="24"/>
          <w:highlight w:val="cyan"/>
          <w:u w:val="single"/>
        </w:rPr>
        <w:t>blockchain</w:t>
      </w:r>
      <w:r>
        <w:rPr>
          <w:b w:val="0"/>
          <w:i w:val="0"/>
          <w:smallCaps w:val="0"/>
          <w:strike w:val="0"/>
          <w:sz w:val="16"/>
          <w:u w:val="none"/>
        </w:rPr>
        <w:t xml:space="preserve"> technology had a major impact on the business world and </w:t>
      </w:r>
      <w:r>
        <w:rPr>
          <w:b w:val="0"/>
          <w:i w:val="0"/>
          <w:smallCaps w:val="0"/>
          <w:strike w:val="0"/>
          <w:sz w:val="22"/>
          <w:u w:val="single"/>
        </w:rPr>
        <w:t xml:space="preserve">is one of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4"/>
          <w:u w:val="single"/>
        </w:rPr>
        <w:t xml:space="preserve">major </w:t>
      </w:r>
      <w:r>
        <w:rPr>
          <w:b/>
          <w:i w:val="0"/>
          <w:smallCaps w:val="0"/>
          <w:strike w:val="0"/>
          <w:sz w:val="24"/>
          <w:highlight w:val="cyan"/>
          <w:u w:val="single"/>
        </w:rPr>
        <w:t>pillars</w:t>
      </w:r>
      <w:r>
        <w:rPr>
          <w:b w:val="0"/>
          <w:i w:val="0"/>
          <w:smallCaps w:val="0"/>
          <w:strike w:val="0"/>
          <w:sz w:val="22"/>
          <w:u w:val="single"/>
        </w:rPr>
        <w:t xml:space="preserve"> of the movement </w:t>
      </w:r>
      <w:r>
        <w:rPr>
          <w:b w:val="0"/>
          <w:i w:val="0"/>
          <w:smallCaps w:val="0"/>
          <w:strike w:val="0"/>
          <w:sz w:val="22"/>
          <w:highlight w:val="cyan"/>
          <w:u w:val="single"/>
        </w:rPr>
        <w:t>to</w:t>
      </w:r>
      <w:r>
        <w:rPr>
          <w:b w:val="0"/>
          <w:i w:val="0"/>
          <w:smallCaps w:val="0"/>
          <w:strike w:val="0"/>
          <w:sz w:val="22"/>
          <w:u w:val="single"/>
        </w:rPr>
        <w:t xml:space="preserve">wards a </w:t>
      </w:r>
      <w:r>
        <w:rPr>
          <w:b/>
          <w:i w:val="0"/>
          <w:smallCaps w:val="0"/>
          <w:strike w:val="0"/>
          <w:sz w:val="24"/>
          <w:highlight w:val="cyan"/>
          <w:u w:val="single"/>
        </w:rPr>
        <w:t>decentralized</w:t>
      </w:r>
      <w:r>
        <w:rPr>
          <w:b w:val="0"/>
          <w:i w:val="0"/>
          <w:smallCaps w:val="0"/>
          <w:strike w:val="0"/>
          <w:sz w:val="22"/>
          <w:highlight w:val="cyan"/>
          <w:u w:val="single"/>
        </w:rPr>
        <w:t xml:space="preserve"> economy</w:t>
      </w:r>
      <w:r>
        <w:rPr>
          <w:b w:val="0"/>
          <w:i w:val="0"/>
          <w:smallCaps w:val="0"/>
          <w:strike w:val="0"/>
          <w:sz w:val="16"/>
          <w:u w:val="none"/>
        </w:rPr>
        <w:t xml:space="preserve"> (e.g., Yermack, 2017; Chawla, 2020; Sydow et al., 2020) and a decentralized financial system (e.g., Chen and Bellavitis, 2020; Cumming et al., 2022), partly driven by new ventures’ tokenizations through initial coin offerings (ICOs) (e.g., Bellavitis et al., 2021; Fisch, 2019).</w:t>
      </w:r>
    </w:p>
    <w:p>
      <w:pPr>
        <w:spacing w:after="60"/>
      </w:pPr>
      <w:r>
        <w:rPr>
          <w:b w:val="0"/>
          <w:i w:val="0"/>
          <w:smallCaps w:val="0"/>
          <w:strike w:val="0"/>
          <w:sz w:val="16"/>
          <w:u w:val="none"/>
        </w:rPr>
        <w:t xml:space="preserve">The blockchain based-nature of DAOs has several implications that distinguish DAOs from traditional organizations. </w:t>
      </w:r>
      <w:r>
        <w:rPr>
          <w:b/>
          <w:i w:val="0"/>
          <w:smallCaps w:val="0"/>
          <w:strike w:val="0"/>
          <w:sz w:val="24"/>
          <w:highlight w:val="cyan"/>
          <w:u w:val="single"/>
        </w:rPr>
        <w:t>First</w:t>
      </w:r>
      <w:r>
        <w:rPr>
          <w:b w:val="0"/>
          <w:i w:val="0"/>
          <w:smallCaps w:val="0"/>
          <w:strike w:val="0"/>
          <w:sz w:val="22"/>
          <w:highlight w:val="cyan"/>
          <w:u w:val="single"/>
        </w:rPr>
        <w:t>, the</w:t>
      </w:r>
      <w:r>
        <w:rPr>
          <w:b w:val="0"/>
          <w:i w:val="0"/>
          <w:smallCaps w:val="0"/>
          <w:strike w:val="0"/>
          <w:sz w:val="22"/>
          <w:u w:val="single"/>
        </w:rPr>
        <w:t xml:space="preserve"> organizational </w:t>
      </w:r>
      <w:r>
        <w:rPr>
          <w:b w:val="0"/>
          <w:i w:val="0"/>
          <w:smallCaps w:val="0"/>
          <w:strike w:val="0"/>
          <w:sz w:val="22"/>
          <w:highlight w:val="cyan"/>
          <w:u w:val="single"/>
        </w:rPr>
        <w:t>governance is</w:t>
      </w:r>
      <w:r>
        <w:rPr>
          <w:b w:val="0"/>
          <w:i w:val="0"/>
          <w:smallCaps w:val="0"/>
          <w:strike w:val="0"/>
          <w:sz w:val="22"/>
          <w:u w:val="single"/>
        </w:rPr>
        <w:t xml:space="preserve"> </w:t>
      </w:r>
      <w:r>
        <w:rPr>
          <w:b/>
          <w:i w:val="0"/>
          <w:smallCaps w:val="0"/>
          <w:strike w:val="0"/>
          <w:sz w:val="24"/>
          <w:u w:val="single"/>
        </w:rPr>
        <w:t xml:space="preserve">significantly </w:t>
      </w:r>
      <w:r>
        <w:rPr>
          <w:b/>
          <w:i w:val="0"/>
          <w:smallCaps w:val="0"/>
          <w:strike w:val="0"/>
          <w:sz w:val="24"/>
          <w:highlight w:val="cyan"/>
          <w:u w:val="single"/>
        </w:rPr>
        <w:t>different</w:t>
      </w:r>
      <w:r>
        <w:rPr>
          <w:b w:val="0"/>
          <w:i w:val="0"/>
          <w:smallCaps w:val="0"/>
          <w:strike w:val="0"/>
          <w:sz w:val="22"/>
          <w:highlight w:val="cyan"/>
          <w:u w:val="single"/>
        </w:rPr>
        <w:t xml:space="preserve"> from</w:t>
      </w:r>
      <w:r>
        <w:rPr>
          <w:b w:val="0"/>
          <w:i w:val="0"/>
          <w:smallCaps w:val="0"/>
          <w:strike w:val="0"/>
          <w:sz w:val="22"/>
          <w:u w:val="single"/>
        </w:rPr>
        <w:t xml:space="preserve"> current, more </w:t>
      </w:r>
      <w:r>
        <w:rPr>
          <w:b/>
          <w:i w:val="0"/>
          <w:smallCaps w:val="0"/>
          <w:strike w:val="0"/>
          <w:sz w:val="24"/>
          <w:u w:val="single"/>
        </w:rPr>
        <w:t>traditional</w:t>
      </w:r>
      <w:r>
        <w:rPr>
          <w:b w:val="0"/>
          <w:i w:val="0"/>
          <w:smallCaps w:val="0"/>
          <w:strike w:val="0"/>
          <w:sz w:val="22"/>
          <w:u w:val="single"/>
        </w:rPr>
        <w:t xml:space="preserve"> forms of governance in organizations</w:t>
      </w:r>
      <w:r>
        <w:rPr>
          <w:b w:val="0"/>
          <w:i w:val="0"/>
          <w:smallCaps w:val="0"/>
          <w:strike w:val="0"/>
          <w:sz w:val="16"/>
          <w:u w:val="none"/>
        </w:rPr>
        <w:t xml:space="preserve">. While traditional organizations are </w:t>
      </w:r>
      <w:r>
        <w:rPr>
          <w:b w:val="0"/>
          <w:i w:val="0"/>
          <w:smallCaps w:val="0"/>
          <w:strike w:val="0"/>
          <w:sz w:val="22"/>
          <w:u w:val="single"/>
        </w:rPr>
        <w:t xml:space="preserve">driven by </w:t>
      </w:r>
      <w:r>
        <w:rPr>
          <w:b/>
          <w:i w:val="0"/>
          <w:smallCaps w:val="0"/>
          <w:strike w:val="0"/>
          <w:sz w:val="24"/>
          <w:highlight w:val="cyan"/>
          <w:u w:val="single"/>
        </w:rPr>
        <w:t>top-down</w:t>
      </w:r>
      <w:r>
        <w:rPr>
          <w:b w:val="0"/>
          <w:i w:val="0"/>
          <w:smallCaps w:val="0"/>
          <w:strike w:val="0"/>
          <w:sz w:val="22"/>
          <w:u w:val="single"/>
        </w:rPr>
        <w:t xml:space="preserve">, </w:t>
      </w:r>
      <w:r>
        <w:rPr>
          <w:b/>
          <w:i w:val="0"/>
          <w:smallCaps w:val="0"/>
          <w:strike w:val="0"/>
          <w:sz w:val="24"/>
          <w:u w:val="single"/>
        </w:rPr>
        <w:t>private</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4"/>
          <w:highlight w:val="cyan"/>
          <w:u w:val="single"/>
        </w:rPr>
        <w:t>centralized</w:t>
      </w:r>
      <w:r>
        <w:rPr>
          <w:b w:val="0"/>
          <w:i w:val="0"/>
          <w:smallCaps w:val="0"/>
          <w:strike w:val="0"/>
          <w:sz w:val="22"/>
          <w:u w:val="single"/>
        </w:rPr>
        <w:t xml:space="preserve"> decision-making, DAOs </w:t>
      </w:r>
      <w:r>
        <w:rPr>
          <w:b w:val="0"/>
          <w:i w:val="0"/>
          <w:smallCaps w:val="0"/>
          <w:strike w:val="0"/>
          <w:sz w:val="22"/>
          <w:highlight w:val="cyan"/>
          <w:u w:val="single"/>
        </w:rPr>
        <w:t>operate</w:t>
      </w:r>
      <w:r>
        <w:rPr>
          <w:b w:val="0"/>
          <w:i w:val="0"/>
          <w:smallCaps w:val="0"/>
          <w:strike w:val="0"/>
          <w:sz w:val="22"/>
          <w:u w:val="single"/>
        </w:rPr>
        <w:t xml:space="preserve"> through </w:t>
      </w:r>
      <w:r>
        <w:rPr>
          <w:b/>
          <w:i w:val="0"/>
          <w:smallCaps w:val="0"/>
          <w:strike w:val="0"/>
          <w:sz w:val="24"/>
          <w:highlight w:val="cyan"/>
          <w:u w:val="single"/>
        </w:rPr>
        <w:t>public</w:t>
      </w:r>
      <w:r>
        <w:rPr>
          <w:b w:val="0"/>
          <w:i w:val="0"/>
          <w:smallCaps w:val="0"/>
          <w:strike w:val="0"/>
          <w:sz w:val="22"/>
          <w:u w:val="single"/>
        </w:rPr>
        <w:t xml:space="preserve"> and </w:t>
      </w:r>
      <w:r>
        <w:rPr>
          <w:b/>
          <w:i w:val="0"/>
          <w:smallCaps w:val="0"/>
          <w:strike w:val="0"/>
          <w:sz w:val="24"/>
          <w:u w:val="single"/>
        </w:rPr>
        <w:t xml:space="preserve">distributed </w:t>
      </w:r>
      <w:r>
        <w:rPr>
          <w:b/>
          <w:i w:val="0"/>
          <w:smallCaps w:val="0"/>
          <w:strike w:val="0"/>
          <w:sz w:val="24"/>
          <w:highlight w:val="cyan"/>
          <w:u w:val="single"/>
        </w:rPr>
        <w:t>decision-making</w:t>
      </w:r>
      <w:r>
        <w:rPr>
          <w:b w:val="0"/>
          <w:i w:val="0"/>
          <w:smallCaps w:val="0"/>
          <w:strike w:val="0"/>
          <w:sz w:val="22"/>
          <w:u w:val="single"/>
        </w:rPr>
        <w:t xml:space="preserve">, in which </w:t>
      </w:r>
      <w:r>
        <w:rPr>
          <w:b/>
          <w:i w:val="0"/>
          <w:smallCaps w:val="0"/>
          <w:strike w:val="0"/>
          <w:sz w:val="24"/>
          <w:u w:val="single"/>
        </w:rPr>
        <w:t>any DAO member</w:t>
      </w:r>
      <w:r>
        <w:rPr>
          <w:b w:val="0"/>
          <w:i w:val="0"/>
          <w:smallCaps w:val="0"/>
          <w:strike w:val="0"/>
          <w:sz w:val="22"/>
          <w:u w:val="single"/>
        </w:rPr>
        <w:t xml:space="preserve"> can typically put forward proposals</w:t>
      </w:r>
      <w:r>
        <w:rPr>
          <w:b w:val="0"/>
          <w:i w:val="0"/>
          <w:smallCaps w:val="0"/>
          <w:strike w:val="0"/>
          <w:sz w:val="16"/>
          <w:u w:val="none"/>
        </w:rPr>
        <w:t xml:space="preserve"> for any type of corporate decision </w:t>
      </w:r>
      <w:r>
        <w:rPr>
          <w:b w:val="0"/>
          <w:i w:val="0"/>
          <w:smallCaps w:val="0"/>
          <w:strike w:val="0"/>
          <w:sz w:val="22"/>
          <w:u w:val="single"/>
        </w:rPr>
        <w:t xml:space="preserve">and vote on them. This framework facilitates </w:t>
      </w:r>
      <w:r>
        <w:rPr>
          <w:b/>
          <w:i w:val="0"/>
          <w:smallCaps w:val="0"/>
          <w:strike w:val="0"/>
          <w:sz w:val="24"/>
          <w:u w:val="single"/>
        </w:rPr>
        <w:t>collaboration</w:t>
      </w:r>
      <w:r>
        <w:rPr>
          <w:b w:val="0"/>
          <w:i w:val="0"/>
          <w:smallCaps w:val="0"/>
          <w:strike w:val="0"/>
          <w:sz w:val="16"/>
          <w:u w:val="none"/>
        </w:rPr>
        <w:t xml:space="preserve"> and community engagement </w:t>
      </w:r>
      <w:r>
        <w:rPr>
          <w:b w:val="0"/>
          <w:i w:val="0"/>
          <w:smallCaps w:val="0"/>
          <w:strike w:val="0"/>
          <w:sz w:val="22"/>
          <w:u w:val="single"/>
        </w:rPr>
        <w:t xml:space="preserve">among </w:t>
      </w:r>
      <w:r>
        <w:rPr>
          <w:b/>
          <w:i w:val="0"/>
          <w:smallCaps w:val="0"/>
          <w:strike w:val="0"/>
          <w:sz w:val="24"/>
          <w:u w:val="single"/>
        </w:rPr>
        <w:t>all members</w:t>
      </w:r>
      <w:r>
        <w:rPr>
          <w:b w:val="0"/>
          <w:i w:val="0"/>
          <w:smallCaps w:val="0"/>
          <w:strike w:val="0"/>
          <w:sz w:val="22"/>
          <w:u w:val="single"/>
        </w:rPr>
        <w:t xml:space="preserve"> of the DAO that share </w:t>
      </w:r>
      <w:r>
        <w:rPr>
          <w:b/>
          <w:i w:val="0"/>
          <w:smallCaps w:val="0"/>
          <w:strike w:val="0"/>
          <w:sz w:val="24"/>
          <w:u w:val="single"/>
        </w:rPr>
        <w:t>common goals</w:t>
      </w:r>
      <w:r>
        <w:rPr>
          <w:b w:val="0"/>
          <w:i w:val="0"/>
          <w:smallCaps w:val="0"/>
          <w:strike w:val="0"/>
          <w:sz w:val="22"/>
          <w:u w:val="single"/>
        </w:rPr>
        <w:t xml:space="preserve"> and ideals</w:t>
      </w:r>
      <w:r>
        <w:rPr>
          <w:b w:val="0"/>
          <w:i w:val="0"/>
          <w:smallCaps w:val="0"/>
          <w:strike w:val="0"/>
          <w:sz w:val="16"/>
          <w:u w:val="none"/>
        </w:rPr>
        <w:t xml:space="preserve">. These goals are diverse and codified in DAOs’ underlying smart contracts. For example, DAOs can set out to raise and distribute donations or can collect and invest funds in promising venture projects (e.g., Bove, 2022). </w:t>
      </w:r>
      <w:r>
        <w:rPr>
          <w:b w:val="0"/>
          <w:i w:val="0"/>
          <w:smallCaps w:val="0"/>
          <w:strike w:val="0"/>
          <w:sz w:val="22"/>
          <w:u w:val="single"/>
        </w:rPr>
        <w:t xml:space="preserve">DAOs typically possess </w:t>
      </w:r>
      <w:r>
        <w:rPr>
          <w:b/>
          <w:i w:val="0"/>
          <w:smallCaps w:val="0"/>
          <w:strike w:val="0"/>
          <w:sz w:val="24"/>
          <w:highlight w:val="cyan"/>
          <w:u w:val="single"/>
        </w:rPr>
        <w:t>treasuries</w:t>
      </w:r>
      <w:r>
        <w:rPr>
          <w:b w:val="0"/>
          <w:i w:val="0"/>
          <w:smallCaps w:val="0"/>
          <w:strike w:val="0"/>
          <w:sz w:val="22"/>
          <w:u w:val="single"/>
        </w:rPr>
        <w:t xml:space="preserve"> that can </w:t>
      </w:r>
      <w:r>
        <w:rPr>
          <w:b/>
          <w:i w:val="0"/>
          <w:smallCaps w:val="0"/>
          <w:strike w:val="0"/>
          <w:sz w:val="24"/>
          <w:highlight w:val="cyan"/>
          <w:u w:val="single"/>
        </w:rPr>
        <w:t>only</w:t>
      </w:r>
      <w:r>
        <w:rPr>
          <w:b/>
          <w:i w:val="0"/>
          <w:smallCaps w:val="0"/>
          <w:strike w:val="0"/>
          <w:sz w:val="24"/>
          <w:u w:val="single"/>
        </w:rPr>
        <w:t xml:space="preserve"> be </w:t>
      </w:r>
      <w:r>
        <w:rPr>
          <w:b/>
          <w:i w:val="0"/>
          <w:smallCaps w:val="0"/>
          <w:strike w:val="0"/>
          <w:sz w:val="24"/>
          <w:highlight w:val="cyan"/>
          <w:u w:val="single"/>
        </w:rPr>
        <w:t>accessed</w:t>
      </w:r>
      <w:r>
        <w:rPr>
          <w:b w:val="0"/>
          <w:i w:val="0"/>
          <w:smallCaps w:val="0"/>
          <w:strike w:val="0"/>
          <w:sz w:val="22"/>
          <w:highlight w:val="cyan"/>
          <w:u w:val="single"/>
        </w:rPr>
        <w:t xml:space="preserve"> with</w:t>
      </w:r>
      <w:r>
        <w:rPr>
          <w:b w:val="0"/>
          <w:i w:val="0"/>
          <w:smallCaps w:val="0"/>
          <w:strike w:val="0"/>
          <w:sz w:val="22"/>
          <w:u w:val="single"/>
        </w:rPr>
        <w:t xml:space="preserve"> members’ </w:t>
      </w:r>
      <w:r>
        <w:rPr>
          <w:b w:val="0"/>
          <w:i w:val="0"/>
          <w:smallCaps w:val="0"/>
          <w:strike w:val="0"/>
          <w:sz w:val="22"/>
          <w:highlight w:val="cyan"/>
          <w:u w:val="single"/>
        </w:rPr>
        <w:t>approval</w:t>
      </w:r>
      <w:r>
        <w:rPr>
          <w:b w:val="0"/>
          <w:i w:val="0"/>
          <w:smallCaps w:val="0"/>
          <w:strike w:val="0"/>
          <w:sz w:val="22"/>
          <w:u w:val="single"/>
        </w:rPr>
        <w:t xml:space="preserve">. The </w:t>
      </w:r>
      <w:r>
        <w:rPr>
          <w:b/>
          <w:i w:val="0"/>
          <w:smallCaps w:val="0"/>
          <w:strike w:val="0"/>
          <w:sz w:val="24"/>
          <w:u w:val="single"/>
        </w:rPr>
        <w:t>funding</w:t>
      </w:r>
      <w:r>
        <w:rPr>
          <w:b w:val="0"/>
          <w:i w:val="0"/>
          <w:smallCaps w:val="0"/>
          <w:strike w:val="0"/>
          <w:sz w:val="22"/>
          <w:u w:val="single"/>
        </w:rPr>
        <w:t xml:space="preserve"> of DAOs is often based on </w:t>
      </w:r>
      <w:r>
        <w:rPr>
          <w:b/>
          <w:i w:val="0"/>
          <w:smallCaps w:val="0"/>
          <w:strike w:val="0"/>
          <w:sz w:val="24"/>
          <w:u w:val="single"/>
        </w:rPr>
        <w:t>token sales</w:t>
      </w:r>
      <w:r>
        <w:rPr>
          <w:b w:val="0"/>
          <w:i w:val="0"/>
          <w:smallCaps w:val="0"/>
          <w:strike w:val="0"/>
          <w:sz w:val="16"/>
          <w:u w:val="none"/>
        </w:rPr>
        <w:t xml:space="preserve">, such as ICOs (e.g., Bellavitis et al., 2021; Fisch, 2019; Momtaz, 2020) or non- fungible token (NFT) auctions (e.g., Chalmers et al., 2022). </w:t>
      </w:r>
      <w:r>
        <w:rPr>
          <w:b w:val="0"/>
          <w:i w:val="0"/>
          <w:smallCaps w:val="0"/>
          <w:strike w:val="0"/>
          <w:sz w:val="22"/>
          <w:u w:val="single"/>
        </w:rPr>
        <w:t xml:space="preserve">These </w:t>
      </w:r>
      <w:r>
        <w:rPr>
          <w:b w:val="0"/>
          <w:i w:val="0"/>
          <w:smallCaps w:val="0"/>
          <w:strike w:val="0"/>
          <w:sz w:val="22"/>
          <w:highlight w:val="cyan"/>
          <w:u w:val="single"/>
        </w:rPr>
        <w:t>token</w:t>
      </w:r>
      <w:r>
        <w:rPr>
          <w:b w:val="0"/>
          <w:i w:val="0"/>
          <w:smallCaps w:val="0"/>
          <w:strike w:val="0"/>
          <w:sz w:val="22"/>
          <w:u w:val="single"/>
        </w:rPr>
        <w:t xml:space="preserve"> sale</w:t>
      </w:r>
      <w:r>
        <w:rPr>
          <w:b/>
          <w:i w:val="0"/>
          <w:smallCaps w:val="0"/>
          <w:strike w:val="0"/>
          <w:sz w:val="24"/>
          <w:highlight w:val="cyan"/>
          <w:u w:val="single"/>
        </w:rPr>
        <w:t>s</w:t>
      </w:r>
      <w:r>
        <w:rPr>
          <w:b w:val="0"/>
          <w:i w:val="0"/>
          <w:smallCaps w:val="0"/>
          <w:strike w:val="0"/>
          <w:sz w:val="22"/>
          <w:highlight w:val="cyan"/>
          <w:u w:val="single"/>
        </w:rPr>
        <w:t xml:space="preserve"> enable</w:t>
      </w:r>
      <w:r>
        <w:rPr>
          <w:b w:val="0"/>
          <w:i w:val="0"/>
          <w:smallCaps w:val="0"/>
          <w:strike w:val="0"/>
          <w:sz w:val="22"/>
          <w:u w:val="single"/>
        </w:rPr>
        <w:t xml:space="preserve"> ventures to raise </w:t>
      </w:r>
      <w:r>
        <w:rPr>
          <w:b/>
          <w:i w:val="0"/>
          <w:smallCaps w:val="0"/>
          <w:strike w:val="0"/>
          <w:sz w:val="24"/>
          <w:highlight w:val="cyan"/>
          <w:u w:val="single"/>
        </w:rPr>
        <w:t>substantial</w:t>
      </w:r>
      <w:r>
        <w:rPr>
          <w:b/>
          <w:i w:val="0"/>
          <w:smallCaps w:val="0"/>
          <w:strike w:val="0"/>
          <w:sz w:val="24"/>
          <w:u w:val="single"/>
        </w:rPr>
        <w:t xml:space="preserve"> amounts</w:t>
      </w:r>
      <w:r>
        <w:rPr>
          <w:b w:val="0"/>
          <w:i w:val="0"/>
          <w:smallCaps w:val="0"/>
          <w:strike w:val="0"/>
          <w:sz w:val="22"/>
          <w:u w:val="single"/>
        </w:rPr>
        <w:t xml:space="preserve"> of </w:t>
      </w:r>
      <w:r>
        <w:rPr>
          <w:b w:val="0"/>
          <w:i w:val="0"/>
          <w:smallCaps w:val="0"/>
          <w:strike w:val="0"/>
          <w:sz w:val="22"/>
          <w:highlight w:val="cyan"/>
          <w:u w:val="single"/>
        </w:rPr>
        <w:t>funding</w:t>
      </w:r>
      <w:r>
        <w:rPr>
          <w:b w:val="0"/>
          <w:i w:val="0"/>
          <w:smallCaps w:val="0"/>
          <w:strike w:val="0"/>
          <w:sz w:val="22"/>
          <w:u w:val="single"/>
        </w:rPr>
        <w:t xml:space="preserve"> from a crowd of </w:t>
      </w:r>
      <w:r>
        <w:rPr>
          <w:b/>
          <w:i w:val="0"/>
          <w:smallCaps w:val="0"/>
          <w:strike w:val="0"/>
          <w:sz w:val="24"/>
          <w:u w:val="single"/>
        </w:rPr>
        <w:t>investors</w:t>
      </w:r>
      <w:r>
        <w:rPr>
          <w:b w:val="0"/>
          <w:i w:val="0"/>
          <w:smallCaps w:val="0"/>
          <w:strike w:val="0"/>
          <w:sz w:val="22"/>
          <w:u w:val="single"/>
        </w:rPr>
        <w:t xml:space="preserve"> </w:t>
      </w:r>
      <w:r>
        <w:rPr>
          <w:b w:val="0"/>
          <w:i w:val="0"/>
          <w:smallCaps w:val="0"/>
          <w:strike w:val="0"/>
          <w:sz w:val="22"/>
          <w:highlight w:val="cyan"/>
          <w:u w:val="single"/>
        </w:rPr>
        <w:t>in exchange for</w:t>
      </w:r>
      <w:r>
        <w:rPr>
          <w:b w:val="0"/>
          <w:i w:val="0"/>
          <w:smallCaps w:val="0"/>
          <w:strike w:val="0"/>
          <w:sz w:val="22"/>
          <w:u w:val="single"/>
        </w:rPr>
        <w:t xml:space="preserve"> </w:t>
      </w:r>
      <w:r>
        <w:rPr>
          <w:b/>
          <w:i w:val="0"/>
          <w:smallCaps w:val="0"/>
          <w:strike w:val="0"/>
          <w:sz w:val="24"/>
          <w:u w:val="single"/>
        </w:rPr>
        <w:t>tokens</w:t>
      </w:r>
      <w:r>
        <w:rPr>
          <w:b w:val="0"/>
          <w:i w:val="0"/>
          <w:smallCaps w:val="0"/>
          <w:strike w:val="0"/>
          <w:sz w:val="22"/>
          <w:u w:val="single"/>
        </w:rPr>
        <w:t xml:space="preserve"> that can carry,</w:t>
      </w:r>
      <w:r>
        <w:rPr>
          <w:b w:val="0"/>
          <w:i w:val="0"/>
          <w:smallCaps w:val="0"/>
          <w:strike w:val="0"/>
          <w:sz w:val="16"/>
          <w:u w:val="none"/>
        </w:rPr>
        <w:t xml:space="preserve"> for example, </w:t>
      </w:r>
      <w:r>
        <w:rPr>
          <w:b/>
          <w:i w:val="0"/>
          <w:smallCaps w:val="0"/>
          <w:strike w:val="0"/>
          <w:sz w:val="24"/>
          <w:highlight w:val="cyan"/>
          <w:u w:val="single"/>
        </w:rPr>
        <w:t>voting</w:t>
      </w:r>
      <w:r>
        <w:rPr>
          <w:b/>
          <w:i w:val="0"/>
          <w:smallCaps w:val="0"/>
          <w:strike w:val="0"/>
          <w:sz w:val="24"/>
          <w:u w:val="single"/>
        </w:rPr>
        <w:t xml:space="preserve"> rights</w:t>
      </w:r>
      <w:r>
        <w:rPr>
          <w:b w:val="0"/>
          <w:i w:val="0"/>
          <w:smallCaps w:val="0"/>
          <w:strike w:val="0"/>
          <w:sz w:val="16"/>
          <w:u w:val="none"/>
        </w:rPr>
        <w:t xml:space="preserve"> (Fisch et al., 2020).</w:t>
      </w:r>
    </w:p>
    <w:p>
      <w:pPr>
        <w:spacing w:after="60"/>
      </w:pPr>
      <w:r>
        <w:rPr>
          <w:b/>
          <w:i w:val="0"/>
          <w:smallCaps w:val="0"/>
          <w:strike w:val="0"/>
          <w:sz w:val="24"/>
          <w:highlight w:val="cyan"/>
          <w:u w:val="single"/>
        </w:rPr>
        <w:t>Second</w:t>
      </w:r>
      <w:r>
        <w:rPr>
          <w:b w:val="0"/>
          <w:i w:val="0"/>
          <w:smallCaps w:val="0"/>
          <w:strike w:val="0"/>
          <w:sz w:val="22"/>
          <w:highlight w:val="cyan"/>
          <w:u w:val="single"/>
        </w:rPr>
        <w:t xml:space="preserve">, the </w:t>
      </w:r>
      <w:r>
        <w:rPr>
          <w:b/>
          <w:i w:val="0"/>
          <w:smallCaps w:val="0"/>
          <w:strike w:val="0"/>
          <w:sz w:val="24"/>
          <w:highlight w:val="cyan"/>
          <w:u w:val="single"/>
        </w:rPr>
        <w:t>decentralized</w:t>
      </w:r>
      <w:r>
        <w:rPr>
          <w:b w:val="0"/>
          <w:i w:val="0"/>
          <w:smallCaps w:val="0"/>
          <w:strike w:val="0"/>
          <w:sz w:val="22"/>
          <w:u w:val="single"/>
        </w:rPr>
        <w:t xml:space="preserve"> nature of DAOs enables new business </w:t>
      </w:r>
      <w:r>
        <w:rPr>
          <w:b w:val="0"/>
          <w:i w:val="0"/>
          <w:smallCaps w:val="0"/>
          <w:strike w:val="0"/>
          <w:sz w:val="22"/>
          <w:highlight w:val="cyan"/>
          <w:u w:val="single"/>
        </w:rPr>
        <w:t>models</w:t>
      </w:r>
      <w:r>
        <w:rPr>
          <w:b w:val="0"/>
          <w:i w:val="0"/>
          <w:smallCaps w:val="0"/>
          <w:strike w:val="0"/>
          <w:sz w:val="22"/>
          <w:u w:val="single"/>
        </w:rPr>
        <w:t xml:space="preserve"> that </w:t>
      </w:r>
      <w:r>
        <w:rPr>
          <w:b w:val="0"/>
          <w:i w:val="0"/>
          <w:smallCaps w:val="0"/>
          <w:strike w:val="0"/>
          <w:sz w:val="22"/>
          <w:highlight w:val="cyan"/>
          <w:u w:val="single"/>
        </w:rPr>
        <w:t xml:space="preserve">are </w:t>
      </w:r>
      <w:r>
        <w:rPr>
          <w:b/>
          <w:i w:val="0"/>
          <w:smallCaps w:val="0"/>
          <w:strike w:val="0"/>
          <w:sz w:val="24"/>
          <w:highlight w:val="cyan"/>
          <w:u w:val="single"/>
        </w:rPr>
        <w:t>catalysts</w:t>
      </w:r>
      <w:r>
        <w:rPr>
          <w:b w:val="0"/>
          <w:i w:val="0"/>
          <w:smallCaps w:val="0"/>
          <w:strike w:val="0"/>
          <w:sz w:val="22"/>
          <w:u w:val="single"/>
        </w:rPr>
        <w:t xml:space="preserve"> for further disintermediation</w:t>
      </w:r>
      <w:r>
        <w:rPr>
          <w:b w:val="0"/>
          <w:i w:val="0"/>
          <w:smallCaps w:val="0"/>
          <w:strike w:val="0"/>
          <w:sz w:val="16"/>
          <w:u w:val="none"/>
        </w:rPr>
        <w:t xml:space="preserve">. As of 2022, some of the most successful organizations are inter- mediated platforms, such as Amazon. DAOs have begun to disrupt intermediated business models and industries in which such platforms are dominant through disintermediation. At the core of the movement toward greater disintermediation is the promise of more favorable rent sharing, as entrepreneurs and investors or sellers and buyers get to share the transaction surplus exclusively, without the need to pay for intermediation services thanks to smart contract technology (Momtaz, 2022). </w:t>
      </w:r>
      <w:r>
        <w:rPr>
          <w:b w:val="0"/>
          <w:i w:val="0"/>
          <w:smallCaps w:val="0"/>
          <w:strike w:val="0"/>
          <w:sz w:val="22"/>
          <w:u w:val="single"/>
        </w:rPr>
        <w:t xml:space="preserve">In principle, markets, industries, and </w:t>
      </w:r>
      <w:r>
        <w:rPr>
          <w:b/>
          <w:i w:val="0"/>
          <w:smallCaps w:val="0"/>
          <w:strike w:val="0"/>
          <w:sz w:val="24"/>
          <w:u w:val="single"/>
        </w:rPr>
        <w:t>entire economies</w:t>
      </w:r>
      <w:r>
        <w:rPr>
          <w:b w:val="0"/>
          <w:i w:val="0"/>
          <w:smallCaps w:val="0"/>
          <w:strike w:val="0"/>
          <w:sz w:val="22"/>
          <w:u w:val="single"/>
        </w:rPr>
        <w:t xml:space="preserve"> could be governed by </w:t>
      </w:r>
      <w:r>
        <w:rPr>
          <w:b/>
          <w:i w:val="0"/>
          <w:smallCaps w:val="0"/>
          <w:strike w:val="0"/>
          <w:sz w:val="24"/>
          <w:u w:val="single"/>
        </w:rPr>
        <w:t>smart contracts</w:t>
      </w:r>
      <w:r>
        <w:rPr>
          <w:b w:val="0"/>
          <w:i w:val="0"/>
          <w:smallCaps w:val="0"/>
          <w:strike w:val="0"/>
          <w:sz w:val="22"/>
          <w:u w:val="single"/>
        </w:rPr>
        <w:t xml:space="preserve">, powered by </w:t>
      </w:r>
      <w:r>
        <w:rPr>
          <w:b/>
          <w:i w:val="0"/>
          <w:smallCaps w:val="0"/>
          <w:strike w:val="0"/>
          <w:sz w:val="24"/>
          <w:u w:val="single"/>
        </w:rPr>
        <w:t>robotics</w:t>
      </w:r>
      <w:r>
        <w:rPr>
          <w:b w:val="0"/>
          <w:i w:val="0"/>
          <w:smallCaps w:val="0"/>
          <w:strike w:val="0"/>
          <w:sz w:val="22"/>
          <w:u w:val="single"/>
        </w:rPr>
        <w:t xml:space="preserve">, and independently </w:t>
      </w:r>
      <w:r>
        <w:rPr>
          <w:b/>
          <w:i w:val="0"/>
          <w:smallCaps w:val="0"/>
          <w:strike w:val="0"/>
          <w:sz w:val="24"/>
          <w:u w:val="single"/>
        </w:rPr>
        <w:t>regulated</w:t>
      </w:r>
      <w:r>
        <w:rPr>
          <w:b w:val="0"/>
          <w:i w:val="0"/>
          <w:smallCaps w:val="0"/>
          <w:strike w:val="0"/>
          <w:sz w:val="22"/>
          <w:u w:val="single"/>
        </w:rPr>
        <w:t xml:space="preserve"> by the DAOs’ members</w:t>
      </w:r>
      <w:r>
        <w:rPr>
          <w:b w:val="0"/>
          <w:i w:val="0"/>
          <w:smallCaps w:val="0"/>
          <w:strike w:val="0"/>
          <w:sz w:val="16"/>
          <w:u w:val="none"/>
        </w:rPr>
        <w:t>. Consider the example of Amazon: Today Jeff Bezos is the main shareholder of Amazon, Amazon’s CEO is the manager, and Amazon sellers are the service providers. Through a DAO, Amazon sellers could cooperate and share decision making and a DAO could allow every Amazon seller to be a shareholder, manager and service provider at the same time.</w:t>
      </w:r>
    </w:p>
    <w:p>
      <w:pPr>
        <w:spacing w:after="60"/>
      </w:pPr>
      <w:r>
        <w:rPr>
          <w:b w:val="0"/>
          <w:i w:val="0"/>
          <w:smallCaps w:val="0"/>
          <w:strike w:val="0"/>
          <w:sz w:val="22"/>
          <w:highlight w:val="cyan"/>
          <w:u w:val="single"/>
        </w:rPr>
        <w:t xml:space="preserve">The </w:t>
      </w:r>
      <w:r>
        <w:rPr>
          <w:b/>
          <w:i w:val="0"/>
          <w:smallCaps w:val="0"/>
          <w:strike w:val="0"/>
          <w:sz w:val="24"/>
          <w:highlight w:val="cyan"/>
          <w:u w:val="single"/>
        </w:rPr>
        <w:t>number</w:t>
      </w:r>
      <w:r>
        <w:rPr>
          <w:b w:val="0"/>
          <w:i w:val="0"/>
          <w:smallCaps w:val="0"/>
          <w:strike w:val="0"/>
          <w:sz w:val="22"/>
          <w:u w:val="single"/>
        </w:rPr>
        <w:t xml:space="preserve"> of DAOs and their impact </w:t>
      </w:r>
      <w:r>
        <w:rPr>
          <w:b w:val="0"/>
          <w:i w:val="0"/>
          <w:smallCaps w:val="0"/>
          <w:strike w:val="0"/>
          <w:sz w:val="22"/>
          <w:highlight w:val="cyan"/>
          <w:u w:val="single"/>
        </w:rPr>
        <w:t xml:space="preserve">is </w:t>
      </w:r>
      <w:r>
        <w:rPr>
          <w:b/>
          <w:i w:val="0"/>
          <w:smallCaps w:val="0"/>
          <w:strike w:val="0"/>
          <w:sz w:val="24"/>
          <w:highlight w:val="cyan"/>
          <w:u w:val="single"/>
        </w:rPr>
        <w:t>rapidly increasing</w:t>
      </w:r>
      <w:r>
        <w:rPr>
          <w:b w:val="0"/>
          <w:i w:val="0"/>
          <w:smallCaps w:val="0"/>
          <w:strike w:val="0"/>
          <w:sz w:val="16"/>
          <w:u w:val="none"/>
        </w:rPr>
        <w:t xml:space="preserve">. The raising impact is evidenced by headline-grabbing stories, such as a Constitution DAO’s $40 million bid on an original copy of the U.S. constitution in 2021 (Bove, 2022). Similarly, as we outline below, </w:t>
      </w:r>
      <w:r>
        <w:rPr>
          <w:b w:val="0"/>
          <w:i w:val="0"/>
          <w:smallCaps w:val="0"/>
          <w:strike w:val="0"/>
          <w:sz w:val="22"/>
          <w:u w:val="single"/>
        </w:rPr>
        <w:t>the</w:t>
      </w:r>
      <w:r>
        <w:rPr>
          <w:b w:val="0"/>
          <w:i w:val="0"/>
          <w:smallCaps w:val="0"/>
          <w:strike w:val="0"/>
          <w:sz w:val="16"/>
          <w:u w:val="none"/>
        </w:rPr>
        <w:t xml:space="preserve"> number and </w:t>
      </w:r>
      <w:r>
        <w:rPr>
          <w:b w:val="0"/>
          <w:i w:val="0"/>
          <w:smallCaps w:val="0"/>
          <w:strike w:val="0"/>
          <w:sz w:val="22"/>
          <w:u w:val="single"/>
        </w:rPr>
        <w:t xml:space="preserve">value of DAOs have </w:t>
      </w:r>
      <w:r>
        <w:rPr>
          <w:b/>
          <w:i w:val="0"/>
          <w:smallCaps w:val="0"/>
          <w:strike w:val="0"/>
          <w:sz w:val="24"/>
          <w:u w:val="single"/>
        </w:rPr>
        <w:t>exploded</w:t>
      </w:r>
      <w:r>
        <w:rPr>
          <w:b w:val="0"/>
          <w:i w:val="0"/>
          <w:smallCaps w:val="0"/>
          <w:strike w:val="0"/>
          <w:sz w:val="22"/>
          <w:u w:val="single"/>
        </w:rPr>
        <w:t xml:space="preserve"> since 2019</w:t>
      </w:r>
      <w:r>
        <w:rPr>
          <w:b w:val="0"/>
          <w:i w:val="0"/>
          <w:smallCaps w:val="0"/>
          <w:strike w:val="0"/>
          <w:sz w:val="16"/>
          <w:u w:val="none"/>
        </w:rPr>
        <w:t>. Against this background, this study aims to provide an initial description of DAOs. Specifically, we aim to outline the promises of DAOs as a new organizational form, offer an initial empirical glimpse at the prevalence and functioning of DAOs, and discuss some of their limitations. By this, we seek to provide an early introductory view on DAOs that future research can base on to develop novel research questions to fully explore DAOs and their underlying mechanisms.</w:t>
      </w:r>
    </w:p>
    <w:p>
      <w:pPr>
        <w:spacing w:after="60"/>
      </w:pPr>
      <w:r>
        <w:rPr>
          <w:b w:val="0"/>
          <w:i w:val="0"/>
          <w:smallCaps w:val="0"/>
          <w:strike w:val="0"/>
          <w:sz w:val="16"/>
          <w:u w:val="none"/>
        </w:rPr>
        <w:t>2. The promises of DAOs</w:t>
      </w:r>
    </w:p>
    <w:p>
      <w:pPr>
        <w:spacing w:after="60"/>
      </w:pPr>
      <w:r>
        <w:rPr>
          <w:b w:val="0"/>
          <w:i w:val="0"/>
          <w:smallCaps w:val="0"/>
          <w:strike w:val="0"/>
          <w:sz w:val="16"/>
          <w:u w:val="none"/>
        </w:rPr>
        <w:t>Because of their decentralized nature, DAOs offer transparent, distributed, and decentralized decision-making that increases disintermediation not only within organizations, but also at the market, industry, and economy levels. The distinction between shareholders, managers, and other stakeholders, such as industry participants, is blurred, giving rise to numerous benefits (and challenges).</w:t>
      </w:r>
    </w:p>
    <w:p>
      <w:pPr>
        <w:spacing w:after="60"/>
      </w:pPr>
      <w:r>
        <w:rPr>
          <w:b w:val="0"/>
          <w:i w:val="0"/>
          <w:smallCaps w:val="0"/>
          <w:strike w:val="0"/>
          <w:sz w:val="16"/>
          <w:u w:val="none"/>
        </w:rPr>
        <w:t>2.1 Decentralized governance: agency, transaction costs, and wisdom of the crowd</w:t>
      </w:r>
    </w:p>
    <w:p>
      <w:pPr>
        <w:spacing w:after="60"/>
      </w:pPr>
      <w:r>
        <w:rPr>
          <w:b w:val="0"/>
          <w:i w:val="0"/>
          <w:smallCaps w:val="0"/>
          <w:strike w:val="0"/>
          <w:sz w:val="16"/>
          <w:u w:val="none"/>
        </w:rPr>
        <w:t>In traditional corporations, the literature on corporate governance has long emphasized potential agency costs associated with conflicts of interests between managers and shareholders (e.g., Jensen and Meckling, 1976). In DAOs, however, agency costs could be dramatically reduced because the roles of principals and agents overlap.</w:t>
      </w:r>
    </w:p>
    <w:p>
      <w:pPr>
        <w:spacing w:after="60"/>
      </w:pPr>
      <w:r>
        <w:rPr>
          <w:b w:val="0"/>
          <w:i w:val="0"/>
          <w:smallCaps w:val="0"/>
          <w:strike w:val="0"/>
          <w:sz w:val="22"/>
          <w:u w:val="single"/>
        </w:rPr>
        <w:t xml:space="preserve">While </w:t>
      </w:r>
      <w:r>
        <w:rPr>
          <w:b/>
          <w:i w:val="0"/>
          <w:smallCaps w:val="0"/>
          <w:strike w:val="0"/>
          <w:sz w:val="24"/>
          <w:u w:val="single"/>
        </w:rPr>
        <w:t>conventional</w:t>
      </w:r>
      <w:r>
        <w:rPr>
          <w:b w:val="0"/>
          <w:i w:val="0"/>
          <w:smallCaps w:val="0"/>
          <w:strike w:val="0"/>
          <w:sz w:val="22"/>
          <w:u w:val="single"/>
        </w:rPr>
        <w:t xml:space="preserve"> organizations are </w:t>
      </w:r>
      <w:r>
        <w:rPr>
          <w:b/>
          <w:i w:val="0"/>
          <w:smallCaps w:val="0"/>
          <w:strike w:val="0"/>
          <w:sz w:val="24"/>
          <w:u w:val="single"/>
        </w:rPr>
        <w:t>hierarchically</w:t>
      </w:r>
      <w:r>
        <w:rPr>
          <w:b w:val="0"/>
          <w:i w:val="0"/>
          <w:smallCaps w:val="0"/>
          <w:strike w:val="0"/>
          <w:sz w:val="22"/>
          <w:u w:val="single"/>
        </w:rPr>
        <w:t xml:space="preserve"> governed by executives</w:t>
      </w:r>
      <w:r>
        <w:rPr>
          <w:b w:val="0"/>
          <w:i w:val="0"/>
          <w:smallCaps w:val="0"/>
          <w:strike w:val="0"/>
          <w:sz w:val="16"/>
          <w:u w:val="none"/>
        </w:rPr>
        <w:t xml:space="preserve"> that take top-down decisions, </w:t>
      </w:r>
      <w:r>
        <w:rPr>
          <w:b w:val="0"/>
          <w:i w:val="0"/>
          <w:smallCaps w:val="0"/>
          <w:strike w:val="0"/>
          <w:sz w:val="22"/>
          <w:u w:val="single"/>
        </w:rPr>
        <w:t xml:space="preserve">DAOs follow a decentralized </w:t>
      </w:r>
      <w:r>
        <w:rPr>
          <w:b/>
          <w:i w:val="0"/>
          <w:smallCaps w:val="0"/>
          <w:strike w:val="0"/>
          <w:sz w:val="24"/>
          <w:u w:val="single"/>
        </w:rPr>
        <w:t>bottom-up</w:t>
      </w:r>
      <w:r>
        <w:rPr>
          <w:b w:val="0"/>
          <w:i w:val="0"/>
          <w:smallCaps w:val="0"/>
          <w:strike w:val="0"/>
          <w:sz w:val="22"/>
          <w:u w:val="single"/>
        </w:rPr>
        <w:t xml:space="preserve"> approach. That is, members can submit </w:t>
      </w:r>
      <w:r>
        <w:rPr>
          <w:b/>
          <w:i w:val="0"/>
          <w:smallCaps w:val="0"/>
          <w:strike w:val="0"/>
          <w:sz w:val="24"/>
          <w:u w:val="single"/>
        </w:rPr>
        <w:t>proposals</w:t>
      </w:r>
      <w:r>
        <w:rPr>
          <w:b w:val="0"/>
          <w:i w:val="0"/>
          <w:smallCaps w:val="0"/>
          <w:strike w:val="0"/>
          <w:sz w:val="22"/>
          <w:u w:val="single"/>
        </w:rPr>
        <w:t xml:space="preserve">, which are then </w:t>
      </w:r>
      <w:r>
        <w:rPr>
          <w:b/>
          <w:i w:val="0"/>
          <w:smallCaps w:val="0"/>
          <w:strike w:val="0"/>
          <w:sz w:val="24"/>
          <w:u w:val="single"/>
        </w:rPr>
        <w:t>voted on</w:t>
      </w:r>
      <w:r>
        <w:rPr>
          <w:b w:val="0"/>
          <w:i w:val="0"/>
          <w:smallCaps w:val="0"/>
          <w:strike w:val="0"/>
          <w:sz w:val="22"/>
          <w:u w:val="single"/>
        </w:rPr>
        <w:t xml:space="preserve"> by all </w:t>
      </w:r>
      <w:r>
        <w:rPr>
          <w:b/>
          <w:i w:val="0"/>
          <w:smallCaps w:val="0"/>
          <w:strike w:val="0"/>
          <w:sz w:val="24"/>
          <w:u w:val="single"/>
        </w:rPr>
        <w:t>members</w:t>
      </w:r>
      <w:r>
        <w:rPr>
          <w:b w:val="0"/>
          <w:i w:val="0"/>
          <w:smallCaps w:val="0"/>
          <w:strike w:val="0"/>
          <w:sz w:val="22"/>
          <w:u w:val="single"/>
        </w:rPr>
        <w:t xml:space="preserve"> of the organization. DAO members are typically identified via </w:t>
      </w:r>
      <w:r>
        <w:rPr>
          <w:b/>
          <w:i w:val="0"/>
          <w:smallCaps w:val="0"/>
          <w:strike w:val="0"/>
          <w:sz w:val="24"/>
          <w:u w:val="single"/>
        </w:rPr>
        <w:t>tokens</w:t>
      </w:r>
      <w:r>
        <w:rPr>
          <w:b w:val="0"/>
          <w:i w:val="0"/>
          <w:smallCaps w:val="0"/>
          <w:strike w:val="0"/>
          <w:sz w:val="16"/>
          <w:u w:val="none"/>
        </w:rPr>
        <w:t xml:space="preserve">, which represent digital voting rights that entitle the token holder to participate in decision-making (e.g., one token, one vote), thereby coordinating DAO governance. The possession of more tokens typically increases voting power, and sometimes token ownership thresholds exist for submitting proposals. </w:t>
      </w:r>
      <w:r>
        <w:rPr>
          <w:b w:val="0"/>
          <w:i w:val="0"/>
          <w:smallCaps w:val="0"/>
          <w:strike w:val="0"/>
          <w:sz w:val="22"/>
          <w:highlight w:val="cyan"/>
          <w:u w:val="single"/>
        </w:rPr>
        <w:t xml:space="preserve">The </w:t>
      </w:r>
      <w:r>
        <w:rPr>
          <w:b/>
          <w:i w:val="0"/>
          <w:smallCaps w:val="0"/>
          <w:strike w:val="0"/>
          <w:sz w:val="24"/>
          <w:highlight w:val="cyan"/>
          <w:u w:val="single"/>
        </w:rPr>
        <w:t>decentralized</w:t>
      </w:r>
      <w:r>
        <w:rPr>
          <w:b w:val="0"/>
          <w:i w:val="0"/>
          <w:smallCaps w:val="0"/>
          <w:strike w:val="0"/>
          <w:sz w:val="22"/>
          <w:highlight w:val="cyan"/>
          <w:u w:val="single"/>
        </w:rPr>
        <w:t xml:space="preserve"> voting</w:t>
      </w:r>
      <w:r>
        <w:rPr>
          <w:b w:val="0"/>
          <w:i w:val="0"/>
          <w:smallCaps w:val="0"/>
          <w:strike w:val="0"/>
          <w:sz w:val="22"/>
          <w:u w:val="single"/>
        </w:rPr>
        <w:t xml:space="preserve">-based governance process </w:t>
      </w:r>
      <w:r>
        <w:rPr>
          <w:b/>
          <w:i w:val="0"/>
          <w:smallCaps w:val="0"/>
          <w:strike w:val="0"/>
          <w:sz w:val="24"/>
          <w:highlight w:val="cyan"/>
          <w:u w:val="single"/>
        </w:rPr>
        <w:t>reduces</w:t>
      </w:r>
      <w:r>
        <w:rPr>
          <w:b w:val="0"/>
          <w:i w:val="0"/>
          <w:smallCaps w:val="0"/>
          <w:strike w:val="0"/>
          <w:sz w:val="22"/>
          <w:highlight w:val="cyan"/>
          <w:u w:val="single"/>
        </w:rPr>
        <w:t xml:space="preserve"> the</w:t>
      </w:r>
      <w:r>
        <w:rPr>
          <w:b w:val="0"/>
          <w:i w:val="0"/>
          <w:smallCaps w:val="0"/>
          <w:strike w:val="0"/>
          <w:sz w:val="22"/>
          <w:u w:val="single"/>
        </w:rPr>
        <w:t xml:space="preserve"> need for hierarchy and bureaucracy, </w:t>
      </w:r>
      <w:r>
        <w:rPr>
          <w:b/>
          <w:i w:val="0"/>
          <w:smallCaps w:val="0"/>
          <w:strike w:val="0"/>
          <w:sz w:val="24"/>
          <w:u w:val="single"/>
        </w:rPr>
        <w:t>decreasing</w:t>
      </w:r>
      <w:r>
        <w:rPr>
          <w:b w:val="0"/>
          <w:i w:val="0"/>
          <w:smallCaps w:val="0"/>
          <w:strike w:val="0"/>
          <w:sz w:val="22"/>
          <w:u w:val="single"/>
        </w:rPr>
        <w:t xml:space="preserve"> the </w:t>
      </w:r>
      <w:r>
        <w:rPr>
          <w:b w:val="0"/>
          <w:i w:val="0"/>
          <w:smallCaps w:val="0"/>
          <w:strike w:val="0"/>
          <w:sz w:val="22"/>
          <w:highlight w:val="cyan"/>
          <w:u w:val="single"/>
        </w:rPr>
        <w:t xml:space="preserve">need for </w:t>
      </w:r>
      <w:r>
        <w:rPr>
          <w:b/>
          <w:i w:val="0"/>
          <w:smallCaps w:val="0"/>
          <w:strike w:val="0"/>
          <w:sz w:val="24"/>
          <w:highlight w:val="cyan"/>
          <w:u w:val="single"/>
        </w:rPr>
        <w:t>human</w:t>
      </w:r>
      <w:r>
        <w:rPr>
          <w:b w:val="0"/>
          <w:i w:val="0"/>
          <w:smallCaps w:val="0"/>
          <w:strike w:val="0"/>
          <w:sz w:val="22"/>
          <w:u w:val="single"/>
        </w:rPr>
        <w:t xml:space="preserve"> manager</w:t>
      </w:r>
      <w:r>
        <w:rPr>
          <w:b/>
          <w:i w:val="0"/>
          <w:smallCaps w:val="0"/>
          <w:strike w:val="0"/>
          <w:sz w:val="24"/>
          <w:highlight w:val="cyan"/>
          <w:u w:val="single"/>
        </w:rPr>
        <w:t>s</w:t>
      </w:r>
      <w:r>
        <w:rPr>
          <w:b w:val="0"/>
          <w:i w:val="0"/>
          <w:smallCaps w:val="0"/>
          <w:strike w:val="0"/>
          <w:sz w:val="16"/>
          <w:u w:val="none"/>
        </w:rPr>
        <w:t xml:space="preserve"> (e.g., Hackl, 2021; Morrison et al., 2020). Also, while decision-making in traditional organizations is private, </w:t>
      </w:r>
      <w:r>
        <w:rPr>
          <w:b w:val="0"/>
          <w:i w:val="0"/>
          <w:smallCaps w:val="0"/>
          <w:strike w:val="0"/>
          <w:sz w:val="22"/>
          <w:u w:val="single"/>
        </w:rPr>
        <w:t xml:space="preserve">decisions made in DAOs are </w:t>
      </w:r>
      <w:r>
        <w:rPr>
          <w:b/>
          <w:i w:val="0"/>
          <w:smallCaps w:val="0"/>
          <w:strike w:val="0"/>
          <w:sz w:val="24"/>
          <w:u w:val="single"/>
        </w:rPr>
        <w:t>transparent</w:t>
      </w:r>
      <w:r>
        <w:rPr>
          <w:b w:val="0"/>
          <w:i w:val="0"/>
          <w:smallCaps w:val="0"/>
          <w:strike w:val="0"/>
          <w:sz w:val="22"/>
          <w:u w:val="single"/>
        </w:rPr>
        <w:t xml:space="preserve"> and </w:t>
      </w:r>
      <w:r>
        <w:rPr>
          <w:b/>
          <w:i w:val="0"/>
          <w:smallCaps w:val="0"/>
          <w:strike w:val="0"/>
          <w:sz w:val="24"/>
          <w:u w:val="single"/>
        </w:rPr>
        <w:t>publicly visible</w:t>
      </w:r>
      <w:r>
        <w:rPr>
          <w:b w:val="0"/>
          <w:i w:val="0"/>
          <w:smallCaps w:val="0"/>
          <w:strike w:val="0"/>
          <w:sz w:val="22"/>
          <w:u w:val="single"/>
        </w:rPr>
        <w:t xml:space="preserve"> on the blockchain</w:t>
      </w:r>
      <w:r>
        <w:rPr>
          <w:b w:val="0"/>
          <w:i w:val="0"/>
          <w:smallCaps w:val="0"/>
          <w:strike w:val="0"/>
          <w:sz w:val="16"/>
          <w:u w:val="none"/>
        </w:rPr>
        <w:t>. Thus, which decisions were taken, and how the DAO members reached these decisions, is public knowledge.</w:t>
      </w:r>
    </w:p>
    <w:p>
      <w:pPr>
        <w:spacing w:after="60"/>
      </w:pPr>
      <w:r>
        <w:rPr>
          <w:b w:val="0"/>
          <w:i w:val="0"/>
          <w:smallCaps w:val="0"/>
          <w:strike w:val="0"/>
          <w:sz w:val="22"/>
          <w:u w:val="single"/>
        </w:rPr>
        <w:t xml:space="preserve">Further, </w:t>
      </w:r>
      <w:r>
        <w:rPr>
          <w:b/>
          <w:i w:val="0"/>
          <w:smallCaps w:val="0"/>
          <w:strike w:val="0"/>
          <w:sz w:val="24"/>
          <w:highlight w:val="cyan"/>
          <w:u w:val="single"/>
        </w:rPr>
        <w:t>blockchain</w:t>
      </w:r>
      <w:r>
        <w:rPr>
          <w:b w:val="0"/>
          <w:i w:val="0"/>
          <w:smallCaps w:val="0"/>
          <w:strike w:val="0"/>
          <w:sz w:val="22"/>
          <w:u w:val="single"/>
        </w:rPr>
        <w:t xml:space="preserve"> technology </w:t>
      </w:r>
      <w:r>
        <w:rPr>
          <w:b/>
          <w:i w:val="0"/>
          <w:smallCaps w:val="0"/>
          <w:strike w:val="0"/>
          <w:sz w:val="24"/>
          <w:highlight w:val="cyan"/>
          <w:u w:val="single"/>
        </w:rPr>
        <w:t>shapes</w:t>
      </w:r>
      <w:r>
        <w:rPr>
          <w:b/>
          <w:i w:val="0"/>
          <w:smallCaps w:val="0"/>
          <w:strike w:val="0"/>
          <w:sz w:val="24"/>
          <w:u w:val="single"/>
        </w:rPr>
        <w:t xml:space="preserve"> the </w:t>
      </w:r>
      <w:r>
        <w:rPr>
          <w:b/>
          <w:i w:val="0"/>
          <w:smallCaps w:val="0"/>
          <w:strike w:val="0"/>
          <w:sz w:val="24"/>
          <w:highlight w:val="cyan"/>
          <w:u w:val="single"/>
        </w:rPr>
        <w:t>governance</w:t>
      </w:r>
      <w:r>
        <w:rPr>
          <w:b w:val="0"/>
          <w:i w:val="0"/>
          <w:smallCaps w:val="0"/>
          <w:strike w:val="0"/>
          <w:sz w:val="22"/>
          <w:highlight w:val="cyan"/>
          <w:u w:val="single"/>
        </w:rPr>
        <w:t xml:space="preserve"> of DAOs</w:t>
      </w:r>
      <w:r>
        <w:rPr>
          <w:b w:val="0"/>
          <w:i w:val="0"/>
          <w:smallCaps w:val="0"/>
          <w:strike w:val="0"/>
          <w:sz w:val="16"/>
          <w:u w:val="none"/>
        </w:rPr>
        <w:t xml:space="preserve">, which is fundamentally different from traditional organizations. </w:t>
      </w:r>
      <w:r>
        <w:rPr>
          <w:b w:val="0"/>
          <w:i w:val="0"/>
          <w:smallCaps w:val="0"/>
          <w:strike w:val="0"/>
          <w:sz w:val="22"/>
          <w:u w:val="single"/>
        </w:rPr>
        <w:t xml:space="preserve">These </w:t>
      </w:r>
      <w:r>
        <w:rPr>
          <w:b/>
          <w:i w:val="0"/>
          <w:smallCaps w:val="0"/>
          <w:strike w:val="0"/>
          <w:sz w:val="24"/>
          <w:u w:val="single"/>
        </w:rPr>
        <w:t>org</w:t>
      </w:r>
      <w:r>
        <w:rPr>
          <w:b w:val="0"/>
          <w:i w:val="0"/>
          <w:smallCaps w:val="0"/>
          <w:strike w:val="0"/>
          <w:sz w:val="22"/>
          <w:u w:val="single"/>
        </w:rPr>
        <w:t>anization</w:t>
      </w:r>
      <w:r>
        <w:rPr>
          <w:b/>
          <w:i w:val="0"/>
          <w:smallCaps w:val="0"/>
          <w:strike w:val="0"/>
          <w:sz w:val="24"/>
          <w:u w:val="single"/>
        </w:rPr>
        <w:t>s</w:t>
      </w:r>
      <w:r>
        <w:rPr>
          <w:b w:val="0"/>
          <w:i w:val="0"/>
          <w:smallCaps w:val="0"/>
          <w:strike w:val="0"/>
          <w:sz w:val="22"/>
          <w:u w:val="single"/>
        </w:rPr>
        <w:t xml:space="preserve"> are governed by the </w:t>
      </w:r>
      <w:r>
        <w:rPr>
          <w:b/>
          <w:i w:val="0"/>
          <w:smallCaps w:val="0"/>
          <w:strike w:val="0"/>
          <w:sz w:val="24"/>
          <w:u w:val="single"/>
        </w:rPr>
        <w:t>blockchain code</w:t>
      </w:r>
      <w:r>
        <w:rPr>
          <w:b w:val="0"/>
          <w:i w:val="0"/>
          <w:smallCaps w:val="0"/>
          <w:strike w:val="0"/>
          <w:sz w:val="22"/>
          <w:u w:val="single"/>
        </w:rPr>
        <w:t xml:space="preserve"> which is public and easily </w:t>
      </w:r>
      <w:r>
        <w:rPr>
          <w:b/>
          <w:i w:val="0"/>
          <w:smallCaps w:val="0"/>
          <w:strike w:val="0"/>
          <w:sz w:val="24"/>
          <w:u w:val="single"/>
        </w:rPr>
        <w:t>accessible</w:t>
      </w:r>
      <w:r>
        <w:rPr>
          <w:b w:val="0"/>
          <w:i w:val="0"/>
          <w:smallCaps w:val="0"/>
          <w:strike w:val="0"/>
          <w:sz w:val="22"/>
          <w:u w:val="single"/>
        </w:rPr>
        <w:t xml:space="preserve">. The DAOs’ initial </w:t>
      </w:r>
      <w:r>
        <w:rPr>
          <w:b/>
          <w:i w:val="0"/>
          <w:smallCaps w:val="0"/>
          <w:strike w:val="0"/>
          <w:sz w:val="24"/>
          <w:u w:val="single"/>
        </w:rPr>
        <w:t xml:space="preserve">smart </w:t>
      </w:r>
      <w:r>
        <w:rPr>
          <w:b/>
          <w:i w:val="0"/>
          <w:smallCaps w:val="0"/>
          <w:strike w:val="0"/>
          <w:sz w:val="24"/>
          <w:highlight w:val="cyan"/>
          <w:u w:val="single"/>
        </w:rPr>
        <w:t>contracts</w:t>
      </w:r>
      <w:r>
        <w:rPr>
          <w:b w:val="0"/>
          <w:i w:val="0"/>
          <w:smallCaps w:val="0"/>
          <w:strike w:val="0"/>
          <w:sz w:val="16"/>
          <w:u w:val="none"/>
        </w:rPr>
        <w:t xml:space="preserve">, which outline the goals and governance framework, </w:t>
      </w:r>
      <w:r>
        <w:rPr>
          <w:b w:val="0"/>
          <w:i w:val="0"/>
          <w:smallCaps w:val="0"/>
          <w:strike w:val="0"/>
          <w:sz w:val="22"/>
          <w:highlight w:val="cyan"/>
          <w:u w:val="single"/>
        </w:rPr>
        <w:t xml:space="preserve">are hardly </w:t>
      </w:r>
      <w:r>
        <w:rPr>
          <w:b/>
          <w:i w:val="0"/>
          <w:smallCaps w:val="0"/>
          <w:strike w:val="0"/>
          <w:sz w:val="24"/>
          <w:highlight w:val="cyan"/>
          <w:u w:val="single"/>
        </w:rPr>
        <w:t>reversible</w:t>
      </w:r>
      <w:r>
        <w:rPr>
          <w:b w:val="0"/>
          <w:i w:val="0"/>
          <w:smallCaps w:val="0"/>
          <w:strike w:val="0"/>
          <w:sz w:val="16"/>
          <w:u w:val="none"/>
        </w:rPr>
        <w:t xml:space="preserve">. Any decisions taken in the DAO comply with this smart contract and changes to the smart contract require a voting process. Decisions are distributed and mostly based on codifiable information. </w:t>
      </w:r>
      <w:r>
        <w:rPr>
          <w:b w:val="0"/>
          <w:i w:val="0"/>
          <w:smallCaps w:val="0"/>
          <w:strike w:val="0"/>
          <w:sz w:val="22"/>
          <w:highlight w:val="cyan"/>
          <w:u w:val="single"/>
        </w:rPr>
        <w:t>Hence</w:t>
      </w:r>
      <w:r>
        <w:rPr>
          <w:b w:val="0"/>
          <w:i w:val="0"/>
          <w:smallCaps w:val="0"/>
          <w:strike w:val="0"/>
          <w:sz w:val="22"/>
          <w:u w:val="single"/>
        </w:rPr>
        <w:t xml:space="preserve">, the characteristics of </w:t>
      </w:r>
      <w:r>
        <w:rPr>
          <w:b w:val="0"/>
          <w:i w:val="0"/>
          <w:smallCaps w:val="0"/>
          <w:strike w:val="0"/>
          <w:sz w:val="22"/>
          <w:highlight w:val="cyan"/>
          <w:u w:val="single"/>
        </w:rPr>
        <w:t>DAOs</w:t>
      </w:r>
      <w:r>
        <w:rPr>
          <w:b w:val="0"/>
          <w:i w:val="0"/>
          <w:smallCaps w:val="0"/>
          <w:strike w:val="0"/>
          <w:sz w:val="16"/>
          <w:u w:val="none"/>
        </w:rPr>
        <w:t xml:space="preserve"> – the overlap between principals and agents, as well as strong transparency – </w:t>
      </w:r>
      <w:r>
        <w:rPr>
          <w:b w:val="0"/>
          <w:i w:val="0"/>
          <w:smallCaps w:val="0"/>
          <w:strike w:val="0"/>
          <w:sz w:val="22"/>
          <w:u w:val="single"/>
        </w:rPr>
        <w:t xml:space="preserve">significantly </w:t>
      </w:r>
      <w:r>
        <w:rPr>
          <w:b w:val="0"/>
          <w:i w:val="0"/>
          <w:smallCaps w:val="0"/>
          <w:strike w:val="0"/>
          <w:sz w:val="22"/>
          <w:highlight w:val="cyan"/>
          <w:u w:val="single"/>
        </w:rPr>
        <w:t xml:space="preserve">reduce </w:t>
      </w:r>
      <w:r>
        <w:rPr>
          <w:b/>
          <w:i w:val="0"/>
          <w:smallCaps w:val="0"/>
          <w:strike w:val="0"/>
          <w:sz w:val="24"/>
          <w:highlight w:val="cyan"/>
          <w:u w:val="single"/>
        </w:rPr>
        <w:t>conflict</w:t>
      </w:r>
      <w:r>
        <w:rPr>
          <w:b/>
          <w:i w:val="0"/>
          <w:smallCaps w:val="0"/>
          <w:strike w:val="0"/>
          <w:sz w:val="24"/>
          <w:u w:val="single"/>
        </w:rPr>
        <w:t xml:space="preserve"> of interests</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4"/>
          <w:highlight w:val="cyan"/>
          <w:u w:val="single"/>
        </w:rPr>
        <w:t>moral hazard</w:t>
      </w:r>
      <w:r>
        <w:rPr>
          <w:b w:val="0"/>
          <w:i w:val="0"/>
          <w:smallCaps w:val="0"/>
          <w:strike w:val="0"/>
          <w:sz w:val="16"/>
          <w:u w:val="none"/>
        </w:rPr>
        <w:t xml:space="preserve"> in this type of organization. </w:t>
      </w:r>
      <w:r>
        <w:rPr>
          <w:b w:val="0"/>
          <w:i w:val="0"/>
          <w:smallCaps w:val="0"/>
          <w:strike w:val="0"/>
          <w:sz w:val="22"/>
          <w:u w:val="single"/>
        </w:rPr>
        <w:t xml:space="preserve">This </w:t>
      </w:r>
      <w:r>
        <w:rPr>
          <w:b/>
          <w:i w:val="0"/>
          <w:smallCaps w:val="0"/>
          <w:strike w:val="0"/>
          <w:sz w:val="24"/>
          <w:u w:val="single"/>
        </w:rPr>
        <w:t>governance</w:t>
      </w:r>
      <w:r>
        <w:rPr>
          <w:b w:val="0"/>
          <w:i w:val="0"/>
          <w:smallCaps w:val="0"/>
          <w:strike w:val="0"/>
          <w:sz w:val="22"/>
          <w:u w:val="single"/>
        </w:rPr>
        <w:t xml:space="preserve"> process could constitute a </w:t>
      </w:r>
      <w:r>
        <w:rPr>
          <w:b/>
          <w:i w:val="0"/>
          <w:smallCaps w:val="0"/>
          <w:strike w:val="0"/>
          <w:sz w:val="24"/>
          <w:u w:val="single"/>
        </w:rPr>
        <w:t>paradigm shift</w:t>
      </w:r>
      <w:r>
        <w:rPr>
          <w:b w:val="0"/>
          <w:i w:val="0"/>
          <w:smallCaps w:val="0"/>
          <w:strike w:val="0"/>
          <w:sz w:val="22"/>
          <w:u w:val="single"/>
        </w:rPr>
        <w:t xml:space="preserve"> when it comes to </w:t>
      </w:r>
      <w:r>
        <w:rPr>
          <w:b/>
          <w:i w:val="0"/>
          <w:smallCaps w:val="0"/>
          <w:strike w:val="0"/>
          <w:sz w:val="24"/>
          <w:u w:val="single"/>
        </w:rPr>
        <w:t>transparency</w:t>
      </w:r>
      <w:r>
        <w:rPr>
          <w:b w:val="0"/>
          <w:i w:val="0"/>
          <w:smallCaps w:val="0"/>
          <w:strike w:val="0"/>
          <w:sz w:val="22"/>
          <w:u w:val="single"/>
        </w:rPr>
        <w:t xml:space="preserve"> and </w:t>
      </w:r>
      <w:r>
        <w:rPr>
          <w:b/>
          <w:i w:val="0"/>
          <w:smallCaps w:val="0"/>
          <w:strike w:val="0"/>
          <w:sz w:val="24"/>
          <w:u w:val="single"/>
        </w:rPr>
        <w:t>agency costs</w:t>
      </w:r>
      <w:r>
        <w:rPr>
          <w:b w:val="0"/>
          <w:i w:val="0"/>
          <w:smallCaps w:val="0"/>
          <w:strike w:val="0"/>
          <w:sz w:val="16"/>
          <w:u w:val="none"/>
        </w:rPr>
        <w:t xml:space="preserve"> (Lumineau et al., 2021). As such, governance and decision-making in DAOs could dramatically reduce transaction costs because smart contracts define the rules of the game and govern the decision-making process, but executing a smart contract is significantly less costly than the costs associated with corporate board meetings, corporate bottom-up decision-making, the involvement of labor unions, and so forth.</w:t>
      </w:r>
    </w:p>
    <w:p>
      <w:pPr>
        <w:spacing w:after="60"/>
      </w:pPr>
      <w:r>
        <w:rPr>
          <w:b/>
          <w:i w:val="0"/>
          <w:smallCaps w:val="0"/>
          <w:strike w:val="0"/>
          <w:sz w:val="24"/>
          <w:highlight w:val="cyan"/>
          <w:u w:val="single"/>
        </w:rPr>
        <w:t>Finally</w:t>
      </w:r>
      <w:r>
        <w:rPr>
          <w:b w:val="0"/>
          <w:i w:val="0"/>
          <w:smallCaps w:val="0"/>
          <w:strike w:val="0"/>
          <w:sz w:val="22"/>
          <w:highlight w:val="cyan"/>
          <w:u w:val="single"/>
        </w:rPr>
        <w:t>, because</w:t>
      </w:r>
      <w:r>
        <w:rPr>
          <w:b w:val="0"/>
          <w:i w:val="0"/>
          <w:smallCaps w:val="0"/>
          <w:strike w:val="0"/>
          <w:sz w:val="22"/>
          <w:u w:val="single"/>
        </w:rPr>
        <w:t xml:space="preserve"> decision-making </w:t>
      </w:r>
      <w:r>
        <w:rPr>
          <w:b w:val="0"/>
          <w:i w:val="0"/>
          <w:smallCaps w:val="0"/>
          <w:strike w:val="0"/>
          <w:sz w:val="22"/>
          <w:highlight w:val="cyan"/>
          <w:u w:val="single"/>
        </w:rPr>
        <w:t xml:space="preserve">power is </w:t>
      </w:r>
      <w:r>
        <w:rPr>
          <w:b/>
          <w:i w:val="0"/>
          <w:smallCaps w:val="0"/>
          <w:strike w:val="0"/>
          <w:sz w:val="24"/>
          <w:highlight w:val="cyan"/>
          <w:u w:val="single"/>
        </w:rPr>
        <w:t>distributed</w:t>
      </w:r>
      <w:r>
        <w:rPr>
          <w:b w:val="0"/>
          <w:i w:val="0"/>
          <w:smallCaps w:val="0"/>
          <w:strike w:val="0"/>
          <w:sz w:val="22"/>
          <w:u w:val="single"/>
        </w:rPr>
        <w:t xml:space="preserve"> across </w:t>
      </w:r>
      <w:r>
        <w:rPr>
          <w:b/>
          <w:i w:val="0"/>
          <w:smallCaps w:val="0"/>
          <w:strike w:val="0"/>
          <w:sz w:val="24"/>
          <w:u w:val="single"/>
        </w:rPr>
        <w:t>members</w:t>
      </w:r>
      <w:r>
        <w:rPr>
          <w:b w:val="0"/>
          <w:i w:val="0"/>
          <w:smallCaps w:val="0"/>
          <w:strike w:val="0"/>
          <w:sz w:val="22"/>
          <w:u w:val="single"/>
        </w:rPr>
        <w:t xml:space="preserve"> of the DAO</w:t>
      </w:r>
      <w:r>
        <w:rPr>
          <w:b w:val="0"/>
          <w:i w:val="0"/>
          <w:smallCaps w:val="0"/>
          <w:strike w:val="0"/>
          <w:sz w:val="16"/>
          <w:u w:val="none"/>
        </w:rPr>
        <w:t xml:space="preserve">, distributed and decentralized organizations like </w:t>
      </w:r>
      <w:r>
        <w:rPr>
          <w:b w:val="0"/>
          <w:i w:val="0"/>
          <w:smallCaps w:val="0"/>
          <w:strike w:val="0"/>
          <w:sz w:val="22"/>
          <w:highlight w:val="cyan"/>
          <w:u w:val="single"/>
        </w:rPr>
        <w:t>DAOs</w:t>
      </w:r>
      <w:r>
        <w:rPr>
          <w:b w:val="0"/>
          <w:i w:val="0"/>
          <w:smallCaps w:val="0"/>
          <w:strike w:val="0"/>
          <w:sz w:val="22"/>
          <w:u w:val="single"/>
        </w:rPr>
        <w:t xml:space="preserve"> can </w:t>
      </w:r>
      <w:r>
        <w:rPr>
          <w:b w:val="0"/>
          <w:i w:val="0"/>
          <w:smallCaps w:val="0"/>
          <w:strike w:val="0"/>
          <w:sz w:val="22"/>
          <w:highlight w:val="cyan"/>
          <w:u w:val="single"/>
        </w:rPr>
        <w:t>benefit from “</w:t>
      </w:r>
      <w:r>
        <w:rPr>
          <w:b/>
          <w:i w:val="0"/>
          <w:smallCaps w:val="0"/>
          <w:strike w:val="0"/>
          <w:sz w:val="24"/>
          <w:highlight w:val="cyan"/>
          <w:u w:val="single"/>
        </w:rPr>
        <w:t>wisdom of</w:t>
      </w:r>
      <w:r>
        <w:rPr>
          <w:b/>
          <w:i w:val="0"/>
          <w:smallCaps w:val="0"/>
          <w:strike w:val="0"/>
          <w:sz w:val="24"/>
          <w:u w:val="single"/>
        </w:rPr>
        <w:t xml:space="preserve"> the </w:t>
      </w:r>
      <w:r>
        <w:rPr>
          <w:b/>
          <w:i w:val="0"/>
          <w:smallCaps w:val="0"/>
          <w:strike w:val="0"/>
          <w:sz w:val="24"/>
          <w:highlight w:val="cyan"/>
          <w:u w:val="single"/>
        </w:rPr>
        <w:t>crowd</w:t>
      </w:r>
      <w:r>
        <w:rPr>
          <w:b w:val="0"/>
          <w:i w:val="0"/>
          <w:smallCaps w:val="0"/>
          <w:strike w:val="0"/>
          <w:sz w:val="22"/>
          <w:highlight w:val="cyan"/>
          <w:u w:val="single"/>
        </w:rPr>
        <w:t>”</w:t>
      </w:r>
      <w:r>
        <w:rPr>
          <w:b w:val="0"/>
          <w:i w:val="0"/>
          <w:smallCaps w:val="0"/>
          <w:strike w:val="0"/>
          <w:sz w:val="22"/>
          <w:u w:val="single"/>
        </w:rPr>
        <w:t xml:space="preserve">. The importance of crowd-based decision-making is </w:t>
      </w:r>
      <w:r>
        <w:rPr>
          <w:b/>
          <w:i w:val="0"/>
          <w:smallCaps w:val="0"/>
          <w:strike w:val="0"/>
          <w:sz w:val="24"/>
          <w:u w:val="single"/>
        </w:rPr>
        <w:t>increasingly</w:t>
      </w:r>
      <w:r>
        <w:rPr>
          <w:b w:val="0"/>
          <w:i w:val="0"/>
          <w:smallCaps w:val="0"/>
          <w:strike w:val="0"/>
          <w:sz w:val="22"/>
          <w:u w:val="single"/>
        </w:rPr>
        <w:t xml:space="preserve"> relevant in </w:t>
      </w:r>
      <w:r>
        <w:rPr>
          <w:b/>
          <w:i w:val="0"/>
          <w:smallCaps w:val="0"/>
          <w:strike w:val="0"/>
          <w:sz w:val="24"/>
          <w:u w:val="single"/>
        </w:rPr>
        <w:t>various fields</w:t>
      </w:r>
      <w:r>
        <w:rPr>
          <w:b w:val="0"/>
          <w:i w:val="0"/>
          <w:smallCaps w:val="0"/>
          <w:strike w:val="0"/>
          <w:sz w:val="22"/>
          <w:u w:val="single"/>
        </w:rPr>
        <w:t xml:space="preserve">, ranging from the development of </w:t>
      </w:r>
      <w:r>
        <w:rPr>
          <w:b/>
          <w:i w:val="0"/>
          <w:smallCaps w:val="0"/>
          <w:strike w:val="0"/>
          <w:sz w:val="24"/>
          <w:u w:val="single"/>
        </w:rPr>
        <w:t>new products</w:t>
      </w:r>
      <w:r>
        <w:rPr>
          <w:b w:val="0"/>
          <w:i w:val="0"/>
          <w:smallCaps w:val="0"/>
          <w:strike w:val="0"/>
          <w:sz w:val="16"/>
          <w:u w:val="none"/>
        </w:rPr>
        <w:t xml:space="preserve"> (Afuah and Tucci, 2012, Poetz and Schreier, 2012), the funding of technology-based start-ups (Mollick, 2014), and scientific research (Franzoni and Sauermann, 2014). It has been found that crowds can predict events very efficiently (e.g. U.S. Presidential elections) (Ray, 2006) and operate differently compared to experts (Mol- lick and Nanda, 2015). Thus, DAOs represent the natural evolution of crowd-based decision- making platforms.</w:t>
      </w:r>
    </w:p>
    <w:p>
      <w:pPr>
        <w:spacing w:after="60"/>
      </w:pPr>
      <w:r>
        <w:rPr>
          <w:b w:val="0"/>
          <w:i w:val="0"/>
          <w:smallCaps w:val="0"/>
          <w:strike w:val="0"/>
          <w:sz w:val="16"/>
          <w:u w:val="none"/>
        </w:rPr>
        <w:t>2.2 Disintermediation: from centralized to decentralized platforms</w:t>
      </w:r>
    </w:p>
    <w:p>
      <w:pPr>
        <w:spacing w:after="60"/>
      </w:pPr>
      <w:r>
        <w:rPr>
          <w:b w:val="0"/>
          <w:i w:val="0"/>
          <w:smallCaps w:val="0"/>
          <w:strike w:val="0"/>
          <w:sz w:val="16"/>
          <w:u w:val="none"/>
        </w:rPr>
        <w:t>DAOs not only disintermediate and decentralize decision-making within organizations, but also within markets, industries, and economies. As discussed above, the distinction between principals, agents, and other stakeholders, such as industry participants, overlaps to some ex- tent in DAOs. Therefore, DAOs are the next evolutionary step toward platform-based markets, industries, and economies.</w:t>
      </w:r>
    </w:p>
    <w:p>
      <w:pPr>
        <w:spacing w:after="60"/>
      </w:pPr>
      <w:r>
        <w:rPr>
          <w:b w:val="0"/>
          <w:i w:val="0"/>
          <w:smallCaps w:val="0"/>
          <w:strike w:val="0"/>
          <w:sz w:val="22"/>
          <w:u w:val="single"/>
        </w:rPr>
        <w:t xml:space="preserve">Not long ago, </w:t>
      </w:r>
      <w:r>
        <w:rPr>
          <w:b/>
          <w:i w:val="0"/>
          <w:smallCaps w:val="0"/>
          <w:strike w:val="0"/>
          <w:sz w:val="24"/>
          <w:highlight w:val="cyan"/>
          <w:u w:val="single"/>
        </w:rPr>
        <w:t>tech</w:t>
      </w:r>
      <w:r>
        <w:rPr>
          <w:b w:val="0"/>
          <w:i w:val="0"/>
          <w:smallCaps w:val="0"/>
          <w:strike w:val="0"/>
          <w:sz w:val="22"/>
          <w:u w:val="single"/>
        </w:rPr>
        <w:t xml:space="preserve">nological </w:t>
      </w:r>
      <w:r>
        <w:rPr>
          <w:b/>
          <w:i w:val="0"/>
          <w:smallCaps w:val="0"/>
          <w:strike w:val="0"/>
          <w:sz w:val="24"/>
          <w:highlight w:val="cyan"/>
          <w:u w:val="single"/>
        </w:rPr>
        <w:t>advances</w:t>
      </w:r>
      <w:r>
        <w:rPr>
          <w:b w:val="0"/>
          <w:i w:val="0"/>
          <w:smallCaps w:val="0"/>
          <w:strike w:val="0"/>
          <w:sz w:val="22"/>
          <w:u w:val="single"/>
        </w:rPr>
        <w:t xml:space="preserve"> such as </w:t>
      </w:r>
      <w:r>
        <w:rPr>
          <w:b/>
          <w:i w:val="0"/>
          <w:smallCaps w:val="0"/>
          <w:strike w:val="0"/>
          <w:sz w:val="24"/>
          <w:u w:val="single"/>
        </w:rPr>
        <w:t>internet</w:t>
      </w:r>
      <w:r>
        <w:rPr>
          <w:b w:val="0"/>
          <w:i w:val="0"/>
          <w:smallCaps w:val="0"/>
          <w:strike w:val="0"/>
          <w:sz w:val="22"/>
          <w:u w:val="single"/>
        </w:rPr>
        <w:t xml:space="preserve"> and </w:t>
      </w:r>
      <w:r>
        <w:rPr>
          <w:b/>
          <w:i w:val="0"/>
          <w:smallCaps w:val="0"/>
          <w:strike w:val="0"/>
          <w:sz w:val="24"/>
          <w:u w:val="single"/>
        </w:rPr>
        <w:t>smartphones</w:t>
      </w:r>
      <w:r>
        <w:rPr>
          <w:b w:val="0"/>
          <w:i w:val="0"/>
          <w:smallCaps w:val="0"/>
          <w:strike w:val="0"/>
          <w:sz w:val="22"/>
          <w:u w:val="single"/>
        </w:rPr>
        <w:t xml:space="preserve"> have </w:t>
      </w:r>
      <w:r>
        <w:rPr>
          <w:b w:val="0"/>
          <w:i w:val="0"/>
          <w:smallCaps w:val="0"/>
          <w:strike w:val="0"/>
          <w:sz w:val="22"/>
          <w:highlight w:val="cyan"/>
          <w:u w:val="single"/>
        </w:rPr>
        <w:t xml:space="preserve">powered a wave of </w:t>
      </w:r>
      <w:r>
        <w:rPr>
          <w:b/>
          <w:i w:val="0"/>
          <w:smallCaps w:val="0"/>
          <w:strike w:val="0"/>
          <w:sz w:val="24"/>
          <w:highlight w:val="cyan"/>
          <w:u w:val="single"/>
        </w:rPr>
        <w:t>new</w:t>
      </w:r>
      <w:r>
        <w:rPr>
          <w:b/>
          <w:i w:val="0"/>
          <w:smallCaps w:val="0"/>
          <w:strike w:val="0"/>
          <w:sz w:val="24"/>
          <w:u w:val="single"/>
        </w:rPr>
        <w:t xml:space="preserve"> business </w:t>
      </w:r>
      <w:r>
        <w:rPr>
          <w:b/>
          <w:i w:val="0"/>
          <w:smallCaps w:val="0"/>
          <w:strike w:val="0"/>
          <w:sz w:val="24"/>
          <w:highlight w:val="cyan"/>
          <w:u w:val="single"/>
        </w:rPr>
        <w:t>models</w:t>
      </w:r>
      <w:r>
        <w:rPr>
          <w:b w:val="0"/>
          <w:i w:val="0"/>
          <w:smallCaps w:val="0"/>
          <w:strike w:val="0"/>
          <w:sz w:val="16"/>
          <w:u w:val="none"/>
        </w:rPr>
        <w:t xml:space="preserve"> based on centralized platforms. Before the advent of these technologies, many industries were governed by large conglomerates at the center of industries. Nowadays, many industries such as movies (e.g., Netflix), retail (e.g., Amazon), music (e.g., Spotify), mobile applications (e.g., iTunes), have been disrupted by centralized platforms. The rise of platforms has concentrated market and economic power in the hand of a few companies. As soon as these platforms gain network economies, their behavior becomes less supportive toward complementors and suppliers (Rietveld et al., 2020). An example is Etsy, a platform for creatives. The platform started with fees of 3.5% in 2018, raised to 5% in 2018, and in 2022 raised again to 6.5%. These developments pushed regulators to consider breaking up large platforms1, or fine them for unfair market practices.2 Similar dynamics have existed in financial markets for centuries. Financial institutions act as intermediaries between savers and borrowers that would otherwise struggle to transact independently (Cumming et al., 2022; Momtaz, 2022). Therefore, although platforms and intermediaries help reduce transaction costs, allowing transactions to be carried out efficiently, they gain significant (market) power, financial resources, and increase market concentration (Chen and Bellavitis, 2020).</w:t>
      </w:r>
    </w:p>
    <w:p>
      <w:pPr>
        <w:spacing w:after="60"/>
      </w:pPr>
      <w:r>
        <w:rPr>
          <w:b w:val="0"/>
          <w:i w:val="0"/>
          <w:smallCaps w:val="0"/>
          <w:strike w:val="0"/>
          <w:sz w:val="22"/>
          <w:u w:val="single"/>
        </w:rPr>
        <w:t xml:space="preserve">As </w:t>
      </w:r>
      <w:r>
        <w:rPr>
          <w:b/>
          <w:i w:val="0"/>
          <w:smallCaps w:val="0"/>
          <w:strike w:val="0"/>
          <w:sz w:val="24"/>
          <w:u w:val="single"/>
        </w:rPr>
        <w:t>decentralized</w:t>
      </w:r>
      <w:r>
        <w:rPr>
          <w:b w:val="0"/>
          <w:i w:val="0"/>
          <w:smallCaps w:val="0"/>
          <w:strike w:val="0"/>
          <w:sz w:val="22"/>
          <w:u w:val="single"/>
        </w:rPr>
        <w:t xml:space="preserve"> platforms, DAOs have the potential to </w:t>
      </w:r>
      <w:r>
        <w:rPr>
          <w:b/>
          <w:i w:val="0"/>
          <w:smallCaps w:val="0"/>
          <w:strike w:val="0"/>
          <w:sz w:val="24"/>
          <w:u w:val="single"/>
        </w:rPr>
        <w:t>reshape markets</w:t>
      </w:r>
      <w:r>
        <w:rPr>
          <w:b w:val="0"/>
          <w:i w:val="0"/>
          <w:smallCaps w:val="0"/>
          <w:strike w:val="0"/>
          <w:sz w:val="22"/>
          <w:u w:val="single"/>
        </w:rPr>
        <w:t xml:space="preserve">, industries, and </w:t>
      </w:r>
      <w:r>
        <w:rPr>
          <w:b/>
          <w:i w:val="0"/>
          <w:smallCaps w:val="0"/>
          <w:strike w:val="0"/>
          <w:sz w:val="24"/>
          <w:u w:val="single"/>
        </w:rPr>
        <w:t>entire economies</w:t>
      </w:r>
      <w:r>
        <w:rPr>
          <w:b w:val="0"/>
          <w:i w:val="0"/>
          <w:smallCaps w:val="0"/>
          <w:strike w:val="0"/>
          <w:sz w:val="22"/>
          <w:u w:val="single"/>
        </w:rPr>
        <w:t xml:space="preserve"> and shift power to members of the different ecosystems</w:t>
      </w:r>
      <w:r>
        <w:rPr>
          <w:b w:val="0"/>
          <w:i w:val="0"/>
          <w:smallCaps w:val="0"/>
          <w:strike w:val="0"/>
          <w:sz w:val="16"/>
          <w:u w:val="none"/>
        </w:rPr>
        <w:t xml:space="preserve"> such as Amazon sellers, Spotify artists, and Etsy creators. By reducing the involvement of centralized platforms, </w:t>
      </w:r>
      <w:r>
        <w:rPr>
          <w:b w:val="0"/>
          <w:i w:val="0"/>
          <w:smallCaps w:val="0"/>
          <w:strike w:val="0"/>
          <w:sz w:val="22"/>
          <w:u w:val="single"/>
        </w:rPr>
        <w:t xml:space="preserve">DAOs can reduce transaction costs and create </w:t>
      </w:r>
      <w:r>
        <w:rPr>
          <w:b/>
          <w:i w:val="0"/>
          <w:smallCaps w:val="0"/>
          <w:strike w:val="0"/>
          <w:sz w:val="24"/>
          <w:u w:val="single"/>
        </w:rPr>
        <w:t>network effects</w:t>
      </w:r>
      <w:r>
        <w:rPr>
          <w:b w:val="0"/>
          <w:i w:val="0"/>
          <w:smallCaps w:val="0"/>
          <w:strike w:val="0"/>
          <w:sz w:val="22"/>
          <w:u w:val="single"/>
        </w:rPr>
        <w:t xml:space="preserve"> without incurring </w:t>
      </w:r>
      <w:r>
        <w:rPr>
          <w:b/>
          <w:i w:val="0"/>
          <w:smallCaps w:val="0"/>
          <w:strike w:val="0"/>
          <w:sz w:val="24"/>
          <w:u w:val="single"/>
        </w:rPr>
        <w:t>monopoly</w:t>
      </w:r>
      <w:r>
        <w:rPr>
          <w:b w:val="0"/>
          <w:i w:val="0"/>
          <w:smallCaps w:val="0"/>
          <w:strike w:val="0"/>
          <w:sz w:val="22"/>
          <w:u w:val="single"/>
        </w:rPr>
        <w:t xml:space="preserve"> cost</w:t>
      </w:r>
      <w:r>
        <w:rPr>
          <w:b/>
          <w:i w:val="0"/>
          <w:smallCaps w:val="0"/>
          <w:strike w:val="0"/>
          <w:sz w:val="24"/>
          <w:u w:val="single"/>
        </w:rPr>
        <w:t>s</w:t>
      </w:r>
      <w:r>
        <w:rPr>
          <w:b w:val="0"/>
          <w:i w:val="0"/>
          <w:smallCaps w:val="0"/>
          <w:strike w:val="0"/>
          <w:sz w:val="16"/>
          <w:u w:val="none"/>
        </w:rPr>
        <w:t xml:space="preserve"> (Catalini and Gans, 2019). If an industry is dominated by a DAO, no single entity will accumulate monopoly power, allowing all DAO members to benefit from the network effects to enlarge transaction possibilities, cooperation, and community building with the outcome of enhanced innovativeness and efficiency.</w:t>
      </w:r>
    </w:p>
    <w:p>
      <w:pPr>
        <w:spacing w:after="60"/>
      </w:pPr>
      <w:r>
        <w:rPr>
          <w:b/>
          <w:i w:val="0"/>
          <w:smallCaps w:val="0"/>
          <w:strike w:val="0"/>
          <w:sz w:val="24"/>
          <w:u w:val="single"/>
        </w:rPr>
        <w:t xml:space="preserve">Several </w:t>
      </w:r>
      <w:r>
        <w:rPr>
          <w:b/>
          <w:i w:val="0"/>
          <w:smallCaps w:val="0"/>
          <w:strike w:val="0"/>
          <w:sz w:val="24"/>
          <w:highlight w:val="cyan"/>
          <w:u w:val="single"/>
        </w:rPr>
        <w:t>studies</w:t>
      </w:r>
      <w:r>
        <w:rPr>
          <w:b w:val="0"/>
          <w:i w:val="0"/>
          <w:smallCaps w:val="0"/>
          <w:strike w:val="0"/>
          <w:sz w:val="22"/>
          <w:highlight w:val="cyan"/>
          <w:u w:val="single"/>
        </w:rPr>
        <w:t xml:space="preserve"> discus</w:t>
      </w:r>
      <w:r>
        <w:rPr>
          <w:b w:val="0"/>
          <w:i w:val="0"/>
          <w:smallCaps w:val="0"/>
          <w:strike w:val="0"/>
          <w:sz w:val="22"/>
          <w:u w:val="single"/>
        </w:rPr>
        <w:t xml:space="preserve">s the </w:t>
      </w:r>
      <w:r>
        <w:rPr>
          <w:b w:val="0"/>
          <w:i w:val="0"/>
          <w:smallCaps w:val="0"/>
          <w:strike w:val="0"/>
          <w:sz w:val="22"/>
          <w:highlight w:val="cyan"/>
          <w:u w:val="single"/>
        </w:rPr>
        <w:t xml:space="preserve">benefits of </w:t>
      </w:r>
      <w:r>
        <w:rPr>
          <w:b/>
          <w:i w:val="0"/>
          <w:smallCaps w:val="0"/>
          <w:strike w:val="0"/>
          <w:sz w:val="24"/>
          <w:highlight w:val="cyan"/>
          <w:u w:val="single"/>
        </w:rPr>
        <w:t>coop</w:t>
      </w:r>
      <w:r>
        <w:rPr>
          <w:b w:val="0"/>
          <w:i w:val="0"/>
          <w:smallCaps w:val="0"/>
          <w:strike w:val="0"/>
          <w:sz w:val="22"/>
          <w:u w:val="single"/>
        </w:rPr>
        <w:t xml:space="preserve">eration </w:t>
      </w:r>
      <w:r>
        <w:rPr>
          <w:b w:val="0"/>
          <w:i w:val="0"/>
          <w:smallCaps w:val="0"/>
          <w:strike w:val="0"/>
          <w:sz w:val="22"/>
          <w:highlight w:val="cyan"/>
          <w:u w:val="single"/>
        </w:rPr>
        <w:t>to</w:t>
      </w:r>
      <w:r>
        <w:rPr>
          <w:b w:val="0"/>
          <w:i w:val="0"/>
          <w:smallCaps w:val="0"/>
          <w:strike w:val="0"/>
          <w:sz w:val="22"/>
          <w:u w:val="single"/>
        </w:rPr>
        <w:t xml:space="preserve"> increase </w:t>
      </w:r>
      <w:r>
        <w:rPr>
          <w:b/>
          <w:i w:val="0"/>
          <w:smallCaps w:val="0"/>
          <w:strike w:val="0"/>
          <w:sz w:val="24"/>
          <w:highlight w:val="cyan"/>
          <w:u w:val="single"/>
        </w:rPr>
        <w:t>innovation</w:t>
      </w:r>
      <w:r>
        <w:rPr>
          <w:b w:val="0"/>
          <w:i w:val="0"/>
          <w:smallCaps w:val="0"/>
          <w:strike w:val="0"/>
          <w:sz w:val="22"/>
          <w:u w:val="single"/>
        </w:rPr>
        <w:t xml:space="preserve">. The entire </w:t>
      </w:r>
      <w:r>
        <w:rPr>
          <w:b/>
          <w:i w:val="0"/>
          <w:smallCaps w:val="0"/>
          <w:strike w:val="0"/>
          <w:sz w:val="24"/>
          <w:u w:val="single"/>
        </w:rPr>
        <w:t>open innovation</w:t>
      </w:r>
      <w:r>
        <w:rPr>
          <w:b w:val="0"/>
          <w:i w:val="0"/>
          <w:smallCaps w:val="0"/>
          <w:strike w:val="0"/>
          <w:sz w:val="22"/>
          <w:u w:val="single"/>
        </w:rPr>
        <w:t xml:space="preserve"> literature is centered around the idea that </w:t>
      </w:r>
      <w:r>
        <w:rPr>
          <w:b w:val="0"/>
          <w:i w:val="0"/>
          <w:smallCaps w:val="0"/>
          <w:strike w:val="0"/>
          <w:sz w:val="22"/>
          <w:highlight w:val="cyan"/>
          <w:u w:val="single"/>
        </w:rPr>
        <w:t>firms</w:t>
      </w:r>
      <w:r>
        <w:rPr>
          <w:b w:val="0"/>
          <w:i w:val="0"/>
          <w:smallCaps w:val="0"/>
          <w:strike w:val="0"/>
          <w:sz w:val="22"/>
          <w:u w:val="single"/>
        </w:rPr>
        <w:t xml:space="preserve"> should </w:t>
      </w:r>
      <w:r>
        <w:rPr>
          <w:b/>
          <w:i w:val="0"/>
          <w:smallCaps w:val="0"/>
          <w:strike w:val="0"/>
          <w:sz w:val="24"/>
          <w:u w:val="single"/>
        </w:rPr>
        <w:t>leverage cooperation</w:t>
      </w:r>
      <w:r>
        <w:rPr>
          <w:b w:val="0"/>
          <w:i w:val="0"/>
          <w:smallCaps w:val="0"/>
          <w:strike w:val="0"/>
          <w:sz w:val="22"/>
          <w:u w:val="single"/>
        </w:rPr>
        <w:t xml:space="preserve"> with external firms to innovate</w:t>
      </w:r>
      <w:r>
        <w:rPr>
          <w:b w:val="0"/>
          <w:i w:val="0"/>
          <w:smallCaps w:val="0"/>
          <w:strike w:val="0"/>
          <w:sz w:val="16"/>
          <w:u w:val="none"/>
        </w:rPr>
        <w:t xml:space="preserve"> (Chesbrough, 2004). </w:t>
      </w:r>
      <w:r>
        <w:rPr>
          <w:b/>
          <w:i w:val="0"/>
          <w:smallCaps w:val="0"/>
          <w:strike w:val="0"/>
          <w:sz w:val="24"/>
          <w:u w:val="single"/>
        </w:rPr>
        <w:t>Cooperating</w:t>
      </w:r>
      <w:r>
        <w:rPr>
          <w:b w:val="0"/>
          <w:i w:val="0"/>
          <w:smallCaps w:val="0"/>
          <w:strike w:val="0"/>
          <w:sz w:val="22"/>
          <w:u w:val="single"/>
        </w:rPr>
        <w:t xml:space="preserve">, rather than </w:t>
      </w:r>
      <w:r>
        <w:rPr>
          <w:b/>
          <w:i w:val="0"/>
          <w:smallCaps w:val="0"/>
          <w:strike w:val="0"/>
          <w:sz w:val="24"/>
          <w:u w:val="single"/>
        </w:rPr>
        <w:t>competing</w:t>
      </w:r>
      <w:r>
        <w:rPr>
          <w:b w:val="0"/>
          <w:i w:val="0"/>
          <w:smallCaps w:val="0"/>
          <w:strike w:val="0"/>
          <w:sz w:val="22"/>
          <w:u w:val="single"/>
        </w:rPr>
        <w:t xml:space="preserve"> with other firms, allows partners to </w:t>
      </w:r>
      <w:r>
        <w:rPr>
          <w:b w:val="0"/>
          <w:i w:val="0"/>
          <w:smallCaps w:val="0"/>
          <w:strike w:val="0"/>
          <w:sz w:val="22"/>
          <w:highlight w:val="cyan"/>
          <w:u w:val="single"/>
        </w:rPr>
        <w:t>access</w:t>
      </w:r>
      <w:r>
        <w:rPr>
          <w:b w:val="0"/>
          <w:i w:val="0"/>
          <w:smallCaps w:val="0"/>
          <w:strike w:val="0"/>
          <w:sz w:val="22"/>
          <w:u w:val="single"/>
        </w:rPr>
        <w:t xml:space="preserve"> </w:t>
      </w:r>
      <w:r>
        <w:rPr>
          <w:b/>
          <w:i w:val="0"/>
          <w:smallCaps w:val="0"/>
          <w:strike w:val="0"/>
          <w:sz w:val="24"/>
          <w:u w:val="single"/>
        </w:rPr>
        <w:t xml:space="preserve">complementary </w:t>
      </w:r>
      <w:r>
        <w:rPr>
          <w:b/>
          <w:i w:val="0"/>
          <w:smallCaps w:val="0"/>
          <w:strike w:val="0"/>
          <w:sz w:val="24"/>
          <w:highlight w:val="cyan"/>
          <w:u w:val="single"/>
        </w:rPr>
        <w:t>resources</w:t>
      </w:r>
      <w:r>
        <w:rPr>
          <w:b w:val="0"/>
          <w:i w:val="0"/>
          <w:smallCaps w:val="0"/>
          <w:strike w:val="0"/>
          <w:sz w:val="22"/>
          <w:u w:val="single"/>
        </w:rPr>
        <w:t xml:space="preserve"> that can contribute to the development of innovation</w:t>
      </w:r>
      <w:r>
        <w:rPr>
          <w:b w:val="0"/>
          <w:i w:val="0"/>
          <w:smallCaps w:val="0"/>
          <w:strike w:val="0"/>
          <w:sz w:val="16"/>
          <w:u w:val="none"/>
        </w:rPr>
        <w:t xml:space="preserve"> (e.g. De Faria et al., 2010). Extending these concepts to individuals, DAOs allow a multitude of members to contribute toward innovative goals and projects, sharing knowledge, resources, and ideas. By distributing the power and decision-making within an organization, DAOs emphasize and promote community building which is crucial in creating sustainable ecosystems. Distributed organizations based on large communities such as Wikipedia or Anonymous (hackers) have existed for several years. However, the implementation of a DAO facilitates interaction, alignment of interests, trust, and transparency in a way that was not possible before (Momtaz, 2021a; Fisch and Momtaz, 2020). A DAO does not necessarily have a controlling party and, therefore, allows for open access and permissionless innovation—that is, developers can experiment with new products and ideas without fearing repercussions from a central governing entity (Chen and Bellavitis, 2020). By facilitating permissionless innovation and community building, decentralized organizations empower developers, allowing them to contribute to the DAO in original and unexpected ways.</w:t>
      </w:r>
    </w:p>
    <w:p>
      <w:pPr>
        <w:spacing w:after="60"/>
      </w:pPr>
      <w:r>
        <w:rPr>
          <w:b w:val="0"/>
          <w:i w:val="0"/>
          <w:smallCaps w:val="0"/>
          <w:strike w:val="0"/>
          <w:sz w:val="22"/>
          <w:u w:val="single"/>
        </w:rPr>
        <w:t xml:space="preserve">Further, </w:t>
      </w:r>
      <w:r>
        <w:rPr>
          <w:b w:val="0"/>
          <w:i w:val="0"/>
          <w:smallCaps w:val="0"/>
          <w:strike w:val="0"/>
          <w:sz w:val="22"/>
          <w:highlight w:val="cyan"/>
          <w:u w:val="single"/>
        </w:rPr>
        <w:t>DAOs</w:t>
      </w:r>
      <w:r>
        <w:rPr>
          <w:b w:val="0"/>
          <w:i w:val="0"/>
          <w:smallCaps w:val="0"/>
          <w:strike w:val="0"/>
          <w:sz w:val="22"/>
          <w:u w:val="single"/>
        </w:rPr>
        <w:t xml:space="preserve"> can </w:t>
      </w:r>
      <w:r>
        <w:rPr>
          <w:b w:val="0"/>
          <w:i w:val="0"/>
          <w:smallCaps w:val="0"/>
          <w:strike w:val="0"/>
          <w:sz w:val="22"/>
          <w:highlight w:val="cyan"/>
          <w:u w:val="single"/>
        </w:rPr>
        <w:t>increase</w:t>
      </w:r>
      <w:r>
        <w:rPr>
          <w:b w:val="0"/>
          <w:i w:val="0"/>
          <w:smallCaps w:val="0"/>
          <w:strike w:val="0"/>
          <w:sz w:val="22"/>
          <w:u w:val="single"/>
        </w:rPr>
        <w:t xml:space="preserve"> </w:t>
      </w:r>
      <w:r>
        <w:rPr>
          <w:b/>
          <w:i w:val="0"/>
          <w:smallCaps w:val="0"/>
          <w:strike w:val="0"/>
          <w:sz w:val="24"/>
          <w:u w:val="single"/>
        </w:rPr>
        <w:t>organizational</w:t>
      </w:r>
      <w:r>
        <w:rPr>
          <w:b w:val="0"/>
          <w:i w:val="0"/>
          <w:smallCaps w:val="0"/>
          <w:strike w:val="0"/>
          <w:sz w:val="22"/>
          <w:u w:val="single"/>
        </w:rPr>
        <w:t xml:space="preserve"> and </w:t>
      </w:r>
      <w:r>
        <w:rPr>
          <w:b/>
          <w:i w:val="0"/>
          <w:smallCaps w:val="0"/>
          <w:strike w:val="0"/>
          <w:sz w:val="24"/>
          <w:u w:val="single"/>
        </w:rPr>
        <w:t xml:space="preserve">industry </w:t>
      </w:r>
      <w:r>
        <w:rPr>
          <w:b/>
          <w:i w:val="0"/>
          <w:smallCaps w:val="0"/>
          <w:strike w:val="0"/>
          <w:sz w:val="24"/>
          <w:highlight w:val="cyan"/>
          <w:u w:val="single"/>
        </w:rPr>
        <w:t>efficiency</w:t>
      </w:r>
      <w:r>
        <w:rPr>
          <w:b w:val="0"/>
          <w:i w:val="0"/>
          <w:smallCaps w:val="0"/>
          <w:strike w:val="0"/>
          <w:sz w:val="16"/>
          <w:u w:val="none"/>
        </w:rPr>
        <w:t xml:space="preserve">. A longstanding literature argues that firms internalize transactions to reduce transaction costs that would otherwise occur in the open market, the so-called “make or buy dilemma” (Williamson, 1978). </w:t>
      </w:r>
      <w:r>
        <w:rPr>
          <w:b w:val="0"/>
          <w:i w:val="0"/>
          <w:smallCaps w:val="0"/>
          <w:strike w:val="0"/>
          <w:sz w:val="22"/>
          <w:u w:val="single"/>
        </w:rPr>
        <w:t xml:space="preserve">DAOs take advantage of </w:t>
      </w:r>
      <w:r>
        <w:rPr>
          <w:b/>
          <w:i w:val="0"/>
          <w:smallCaps w:val="0"/>
          <w:strike w:val="0"/>
          <w:sz w:val="24"/>
          <w:u w:val="single"/>
        </w:rPr>
        <w:t xml:space="preserve">modern </w:t>
      </w:r>
      <w:r>
        <w:rPr>
          <w:b/>
          <w:i w:val="0"/>
          <w:smallCaps w:val="0"/>
          <w:strike w:val="0"/>
          <w:sz w:val="24"/>
          <w:highlight w:val="cyan"/>
          <w:u w:val="single"/>
        </w:rPr>
        <w:t>tech</w:t>
      </w:r>
      <w:r>
        <w:rPr>
          <w:b w:val="0"/>
          <w:i w:val="0"/>
          <w:smallCaps w:val="0"/>
          <w:strike w:val="0"/>
          <w:sz w:val="22"/>
          <w:u w:val="single"/>
        </w:rPr>
        <w:t xml:space="preserve">nologies </w:t>
      </w:r>
      <w:r>
        <w:rPr>
          <w:b w:val="0"/>
          <w:i w:val="0"/>
          <w:smallCaps w:val="0"/>
          <w:strike w:val="0"/>
          <w:sz w:val="22"/>
          <w:highlight w:val="cyan"/>
          <w:u w:val="single"/>
        </w:rPr>
        <w:t>like</w:t>
      </w:r>
      <w:r>
        <w:rPr>
          <w:b w:val="0"/>
          <w:i w:val="0"/>
          <w:smallCaps w:val="0"/>
          <w:strike w:val="0"/>
          <w:sz w:val="22"/>
          <w:u w:val="single"/>
        </w:rPr>
        <w:t xml:space="preserve"> </w:t>
      </w:r>
      <w:r>
        <w:rPr>
          <w:b/>
          <w:i w:val="0"/>
          <w:smallCaps w:val="0"/>
          <w:strike w:val="0"/>
          <w:sz w:val="24"/>
          <w:u w:val="single"/>
        </w:rPr>
        <w:t xml:space="preserve">smart </w:t>
      </w:r>
      <w:r>
        <w:rPr>
          <w:b/>
          <w:i w:val="0"/>
          <w:smallCaps w:val="0"/>
          <w:strike w:val="0"/>
          <w:sz w:val="24"/>
          <w:highlight w:val="cyan"/>
          <w:u w:val="single"/>
        </w:rPr>
        <w:t>contracts</w:t>
      </w:r>
      <w:r>
        <w:rPr>
          <w:b w:val="0"/>
          <w:i w:val="0"/>
          <w:smallCaps w:val="0"/>
          <w:strike w:val="0"/>
          <w:sz w:val="22"/>
          <w:highlight w:val="cyan"/>
          <w:u w:val="single"/>
        </w:rPr>
        <w:t xml:space="preserve">, </w:t>
      </w:r>
      <w:r>
        <w:rPr>
          <w:b/>
          <w:i w:val="0"/>
          <w:smallCaps w:val="0"/>
          <w:strike w:val="0"/>
          <w:sz w:val="24"/>
          <w:highlight w:val="cyan"/>
          <w:u w:val="single"/>
        </w:rPr>
        <w:t>robotics</w:t>
      </w:r>
      <w:r>
        <w:rPr>
          <w:b w:val="0"/>
          <w:i w:val="0"/>
          <w:smallCaps w:val="0"/>
          <w:strike w:val="0"/>
          <w:sz w:val="22"/>
          <w:u w:val="single"/>
        </w:rPr>
        <w:t xml:space="preserve">, and remote tracking to </w:t>
      </w:r>
      <w:r>
        <w:rPr>
          <w:b/>
          <w:i w:val="0"/>
          <w:smallCaps w:val="0"/>
          <w:strike w:val="0"/>
          <w:sz w:val="24"/>
          <w:highlight w:val="cyan"/>
          <w:u w:val="single"/>
        </w:rPr>
        <w:t>automate</w:t>
      </w:r>
      <w:r>
        <w:rPr>
          <w:b w:val="0"/>
          <w:i w:val="0"/>
          <w:smallCaps w:val="0"/>
          <w:strike w:val="0"/>
          <w:sz w:val="22"/>
          <w:highlight w:val="cyan"/>
          <w:u w:val="single"/>
        </w:rPr>
        <w:t xml:space="preserve"> the</w:t>
      </w:r>
      <w:r>
        <w:rPr>
          <w:b w:val="0"/>
          <w:i w:val="0"/>
          <w:smallCaps w:val="0"/>
          <w:strike w:val="0"/>
          <w:sz w:val="22"/>
          <w:u w:val="single"/>
        </w:rPr>
        <w:t xml:space="preserve"> entire transaction </w:t>
      </w:r>
      <w:r>
        <w:rPr>
          <w:b w:val="0"/>
          <w:i w:val="0"/>
          <w:smallCaps w:val="0"/>
          <w:strike w:val="0"/>
          <w:sz w:val="22"/>
          <w:highlight w:val="cyan"/>
          <w:u w:val="single"/>
        </w:rPr>
        <w:t>process</w:t>
      </w:r>
      <w:r>
        <w:rPr>
          <w:b w:val="0"/>
          <w:i w:val="0"/>
          <w:smallCaps w:val="0"/>
          <w:strike w:val="0"/>
          <w:sz w:val="22"/>
          <w:u w:val="single"/>
        </w:rPr>
        <w:t xml:space="preserve">, across multiple </w:t>
      </w:r>
      <w:r>
        <w:rPr>
          <w:b/>
          <w:i w:val="0"/>
          <w:smallCaps w:val="0"/>
          <w:strike w:val="0"/>
          <w:sz w:val="24"/>
          <w:u w:val="single"/>
        </w:rPr>
        <w:t>unrelated parties</w:t>
      </w:r>
      <w:r>
        <w:rPr>
          <w:b w:val="0"/>
          <w:i w:val="0"/>
          <w:smallCaps w:val="0"/>
          <w:strike w:val="0"/>
          <w:sz w:val="22"/>
          <w:u w:val="single"/>
        </w:rPr>
        <w:t>, potentially located in different parts of the world</w:t>
      </w:r>
      <w:r>
        <w:rPr>
          <w:b w:val="0"/>
          <w:i w:val="0"/>
          <w:smallCaps w:val="0"/>
          <w:strike w:val="0"/>
          <w:sz w:val="16"/>
          <w:u w:val="none"/>
        </w:rPr>
        <w:t>. These technologies increase efficiency, reduce transaction costs and decision-making time (Momtaz, 2022). As a consequence, DAOs can significantly reshape our understanding of organizations and the benefits of internalization as well as different organization structures.</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