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Society 5.0 contains intersecting </w:t>
      </w:r>
      <w:r>
        <w:rPr>
          <w:b/>
          <w:i w:val="0"/>
          <w:smallCaps w:val="0"/>
          <w:strike w:val="0"/>
          <w:sz w:val="26"/>
          <w:u w:val="single"/>
        </w:rPr>
        <w:t>financial</w:t>
      </w:r>
      <w:r>
        <w:rPr>
          <w:b/>
          <w:i w:val="0"/>
          <w:smallCaps w:val="0"/>
          <w:strike w:val="0"/>
          <w:sz w:val="26"/>
          <w:u w:val="none"/>
        </w:rPr>
        <w:t xml:space="preserve">, </w:t>
      </w:r>
      <w:r>
        <w:rPr>
          <w:b/>
          <w:i w:val="0"/>
          <w:smallCaps w:val="0"/>
          <w:strike w:val="0"/>
          <w:sz w:val="26"/>
          <w:u w:val="single"/>
        </w:rPr>
        <w:t>ecological</w:t>
      </w:r>
      <w:r>
        <w:rPr>
          <w:b/>
          <w:i w:val="0"/>
          <w:smallCaps w:val="0"/>
          <w:strike w:val="0"/>
          <w:sz w:val="26"/>
          <w:u w:val="none"/>
        </w:rPr>
        <w:t xml:space="preserve">, and </w:t>
      </w:r>
      <w:r>
        <w:rPr>
          <w:b/>
          <w:i w:val="0"/>
          <w:smallCaps w:val="0"/>
          <w:strike w:val="0"/>
          <w:sz w:val="26"/>
          <w:u w:val="single"/>
        </w:rPr>
        <w:t>political crises</w:t>
      </w:r>
      <w:r>
        <w:rPr>
          <w:b/>
          <w:i w:val="0"/>
          <w:smallCaps w:val="0"/>
          <w:strike w:val="0"/>
          <w:sz w:val="26"/>
          <w:u w:val="none"/>
        </w:rPr>
        <w:t>---extinction.</w:t>
      </w:r>
    </w:p>
    <w:p>
      <w:pPr>
        <w:spacing w:after="80"/>
      </w:pPr>
      <w:r>
        <w:rPr>
          <w:b/>
          <w:i w:val="0"/>
          <w:smallCaps w:val="0"/>
          <w:strike w:val="0"/>
          <w:sz w:val="26"/>
          <w:u w:val="none"/>
        </w:rPr>
        <w:t xml:space="preserve">Cook ’21 </w:t>
      </w:r>
      <w:r>
        <w:rPr>
          <w:b w:val="0"/>
          <w:i w:val="0"/>
          <w:smallCaps w:val="0"/>
          <w:strike w:val="0"/>
          <w:sz w:val="22"/>
          <w:u w:val="none"/>
        </w:rPr>
        <w:t>[LL; 2021; Lecturer, Department of Construction Economics, University of Pretoria, MA, Research Psychology; IOP Conference Series: Earth and Environmental Science, “Insight into the millennial mind-set: Impact of 4IR and Society 5.0 on the real estate, construction and other industries,” vol. 654]</w:t>
      </w:r>
    </w:p>
    <w:p>
      <w:pPr>
        <w:spacing w:after="60"/>
      </w:pPr>
      <w:r>
        <w:rPr>
          <w:b w:val="0"/>
          <w:i w:val="0"/>
          <w:smallCaps w:val="0"/>
          <w:strike w:val="0"/>
          <w:sz w:val="16"/>
          <w:u w:val="none"/>
        </w:rPr>
        <w:t xml:space="preserve">Along with 4IR comes </w:t>
      </w:r>
      <w:r>
        <w:rPr>
          <w:b/>
          <w:i w:val="0"/>
          <w:smallCaps w:val="0"/>
          <w:strike w:val="0"/>
          <w:sz w:val="24"/>
          <w:highlight w:val="cyan"/>
          <w:u w:val="single"/>
        </w:rPr>
        <w:t>Society 5.0</w:t>
      </w:r>
      <w:r>
        <w:rPr>
          <w:b w:val="0"/>
          <w:i w:val="0"/>
          <w:smallCaps w:val="0"/>
          <w:strike w:val="0"/>
          <w:sz w:val="22"/>
          <w:u w:val="single"/>
        </w:rPr>
        <w:t xml:space="preserve"> in which people’s lives are </w:t>
      </w:r>
      <w:r>
        <w:rPr>
          <w:b w:val="0"/>
          <w:i w:val="0"/>
          <w:smallCaps w:val="0"/>
          <w:strike w:val="0"/>
          <w:sz w:val="22"/>
          <w:highlight w:val="cyan"/>
          <w:u w:val="single"/>
        </w:rPr>
        <w:t>made</w:t>
      </w:r>
      <w:r>
        <w:rPr>
          <w:b w:val="0"/>
          <w:i w:val="0"/>
          <w:smallCaps w:val="0"/>
          <w:strike w:val="0"/>
          <w:sz w:val="16"/>
          <w:u w:val="none"/>
        </w:rPr>
        <w:t xml:space="preserve"> more </w:t>
      </w:r>
      <w:r>
        <w:rPr>
          <w:b/>
          <w:i w:val="0"/>
          <w:smallCaps w:val="0"/>
          <w:strike w:val="0"/>
          <w:sz w:val="24"/>
          <w:u w:val="single"/>
        </w:rPr>
        <w:t>comfortable</w:t>
      </w:r>
      <w:r>
        <w:rPr>
          <w:b w:val="0"/>
          <w:i w:val="0"/>
          <w:smallCaps w:val="0"/>
          <w:strike w:val="0"/>
          <w:sz w:val="22"/>
          <w:u w:val="single"/>
        </w:rPr>
        <w:t xml:space="preserve"> and </w:t>
      </w:r>
      <w:r>
        <w:rPr>
          <w:b/>
          <w:i w:val="0"/>
          <w:smallCaps w:val="0"/>
          <w:strike w:val="0"/>
          <w:sz w:val="24"/>
          <w:highlight w:val="cyan"/>
          <w:u w:val="single"/>
        </w:rPr>
        <w:t>sustainable</w:t>
      </w:r>
      <w:r>
        <w:rPr>
          <w:b w:val="0"/>
          <w:i w:val="0"/>
          <w:smallCaps w:val="0"/>
          <w:strike w:val="0"/>
          <w:sz w:val="22"/>
          <w:highlight w:val="cyan"/>
          <w:u w:val="single"/>
        </w:rPr>
        <w:t xml:space="preserve"> by</w:t>
      </w:r>
      <w:r>
        <w:rPr>
          <w:b w:val="0"/>
          <w:i w:val="0"/>
          <w:smallCaps w:val="0"/>
          <w:strike w:val="0"/>
          <w:sz w:val="22"/>
          <w:u w:val="single"/>
        </w:rPr>
        <w:t xml:space="preserve"> continuously </w:t>
      </w:r>
      <w:r>
        <w:rPr>
          <w:b w:val="0"/>
          <w:i w:val="0"/>
          <w:smallCaps w:val="0"/>
          <w:strike w:val="0"/>
          <w:sz w:val="22"/>
          <w:highlight w:val="cyan"/>
          <w:u w:val="single"/>
        </w:rPr>
        <w:t xml:space="preserve">creating </w:t>
      </w:r>
      <w:r>
        <w:rPr>
          <w:b/>
          <w:i w:val="0"/>
          <w:smallCaps w:val="0"/>
          <w:strike w:val="0"/>
          <w:sz w:val="24"/>
          <w:highlight w:val="cyan"/>
          <w:u w:val="single"/>
        </w:rPr>
        <w:t>new value</w:t>
      </w:r>
      <w:r>
        <w:rPr>
          <w:b w:val="0"/>
          <w:i w:val="0"/>
          <w:smallCaps w:val="0"/>
          <w:strike w:val="0"/>
          <w:sz w:val="16"/>
          <w:u w:val="none"/>
        </w:rPr>
        <w:t xml:space="preserve"> adds and services </w:t>
      </w:r>
      <w:r>
        <w:rPr>
          <w:b w:val="0"/>
          <w:i w:val="0"/>
          <w:smallCaps w:val="0"/>
          <w:strike w:val="0"/>
          <w:sz w:val="22"/>
          <w:u w:val="single"/>
        </w:rPr>
        <w:t>in age old industries</w:t>
      </w:r>
      <w:r>
        <w:rPr>
          <w:b w:val="0"/>
          <w:i w:val="0"/>
          <w:smallCaps w:val="0"/>
          <w:strike w:val="0"/>
          <w:sz w:val="16"/>
          <w:u w:val="none"/>
        </w:rPr>
        <w:t xml:space="preserve"> [7]. In his book “Society 5.0: We and I”, Dr Miguel Goede describes the </w:t>
      </w:r>
      <w:r>
        <w:rPr>
          <w:b/>
          <w:i w:val="0"/>
          <w:smallCaps w:val="0"/>
          <w:strike w:val="0"/>
          <w:sz w:val="24"/>
          <w:u w:val="single"/>
        </w:rPr>
        <w:t>emergence</w:t>
      </w:r>
      <w:r>
        <w:rPr>
          <w:b w:val="0"/>
          <w:i w:val="0"/>
          <w:smallCaps w:val="0"/>
          <w:strike w:val="0"/>
          <w:sz w:val="22"/>
          <w:u w:val="single"/>
        </w:rPr>
        <w:t xml:space="preserve"> of</w:t>
      </w:r>
      <w:r>
        <w:rPr>
          <w:b w:val="0"/>
          <w:i w:val="0"/>
          <w:smallCaps w:val="0"/>
          <w:strike w:val="0"/>
          <w:sz w:val="16"/>
          <w:u w:val="none"/>
        </w:rPr>
        <w:t xml:space="preserve"> the new era of </w:t>
      </w:r>
      <w:r>
        <w:rPr>
          <w:b/>
          <w:i w:val="0"/>
          <w:smallCaps w:val="0"/>
          <w:strike w:val="0"/>
          <w:sz w:val="24"/>
          <w:u w:val="single"/>
        </w:rPr>
        <w:t>connectedness</w:t>
      </w:r>
      <w:r>
        <w:rPr>
          <w:b w:val="0"/>
          <w:i w:val="0"/>
          <w:smallCaps w:val="0"/>
          <w:strike w:val="0"/>
          <w:sz w:val="16"/>
          <w:u w:val="none"/>
        </w:rPr>
        <w:t xml:space="preserve"> as well as the </w:t>
      </w:r>
      <w:r>
        <w:rPr>
          <w:b w:val="0"/>
          <w:i w:val="0"/>
          <w:smallCaps w:val="0"/>
          <w:strike w:val="0"/>
          <w:sz w:val="22"/>
          <w:u w:val="single"/>
        </w:rPr>
        <w:t>difference between</w:t>
      </w:r>
      <w:r>
        <w:rPr>
          <w:b w:val="0"/>
          <w:i w:val="0"/>
          <w:smallCaps w:val="0"/>
          <w:strike w:val="0"/>
          <w:sz w:val="16"/>
          <w:u w:val="none"/>
        </w:rPr>
        <w:t xml:space="preserve"> the </w:t>
      </w:r>
      <w:r>
        <w:rPr>
          <w:b w:val="0"/>
          <w:i w:val="0"/>
          <w:smallCaps w:val="0"/>
          <w:strike w:val="0"/>
          <w:sz w:val="22"/>
          <w:u w:val="single"/>
        </w:rPr>
        <w:t>previous era’s mindset of</w:t>
      </w:r>
      <w:r>
        <w:rPr>
          <w:b w:val="0"/>
          <w:i w:val="0"/>
          <w:smallCaps w:val="0"/>
          <w:strike w:val="0"/>
          <w:sz w:val="16"/>
          <w:u w:val="none"/>
        </w:rPr>
        <w:t xml:space="preserve"> </w:t>
      </w:r>
      <w:r>
        <w:rPr>
          <w:b/>
          <w:i w:val="0"/>
          <w:smallCaps w:val="0"/>
          <w:strike w:val="0"/>
          <w:sz w:val="24"/>
          <w:u w:val="single"/>
        </w:rPr>
        <w:t>“I”</w:t>
      </w:r>
      <w:r>
        <w:rPr>
          <w:b w:val="0"/>
          <w:i w:val="0"/>
          <w:smallCaps w:val="0"/>
          <w:strike w:val="0"/>
          <w:sz w:val="22"/>
          <w:u w:val="single"/>
        </w:rPr>
        <w:t xml:space="preserve"> and the new</w:t>
      </w:r>
      <w:r>
        <w:rPr>
          <w:b w:val="0"/>
          <w:i w:val="0"/>
          <w:smallCaps w:val="0"/>
          <w:strike w:val="0"/>
          <w:sz w:val="16"/>
          <w:u w:val="none"/>
        </w:rPr>
        <w:t xml:space="preserve"> developing </w:t>
      </w:r>
      <w:r>
        <w:rPr>
          <w:b w:val="0"/>
          <w:i w:val="0"/>
          <w:smallCaps w:val="0"/>
          <w:strike w:val="0"/>
          <w:sz w:val="22"/>
          <w:u w:val="single"/>
        </w:rPr>
        <w:t xml:space="preserve">mindset of </w:t>
      </w:r>
      <w:r>
        <w:rPr>
          <w:b/>
          <w:i w:val="0"/>
          <w:smallCaps w:val="0"/>
          <w:strike w:val="0"/>
          <w:sz w:val="24"/>
          <w:u w:val="single"/>
        </w:rPr>
        <w:t>“we”</w:t>
      </w:r>
      <w:r>
        <w:rPr>
          <w:b w:val="0"/>
          <w:i w:val="0"/>
          <w:smallCaps w:val="0"/>
          <w:strike w:val="0"/>
          <w:sz w:val="22"/>
          <w:u w:val="single"/>
        </w:rPr>
        <w:t xml:space="preserve"> that characterises </w:t>
      </w:r>
      <w:r>
        <w:rPr>
          <w:b/>
          <w:i w:val="0"/>
          <w:smallCaps w:val="0"/>
          <w:strike w:val="0"/>
          <w:sz w:val="24"/>
          <w:u w:val="single"/>
        </w:rPr>
        <w:t>Society 5.0</w:t>
      </w:r>
      <w:r>
        <w:rPr>
          <w:b w:val="0"/>
          <w:i w:val="0"/>
          <w:smallCaps w:val="0"/>
          <w:strike w:val="0"/>
          <w:sz w:val="16"/>
          <w:u w:val="none"/>
        </w:rPr>
        <w:t>. Describing “we” and “I” as mindsets he states that:</w:t>
      </w:r>
    </w:p>
    <w:p>
      <w:pPr>
        <w:spacing w:after="60"/>
      </w:pPr>
      <w:r>
        <w:rPr>
          <w:b w:val="0"/>
          <w:i w:val="0"/>
          <w:smallCaps w:val="0"/>
          <w:strike w:val="0"/>
          <w:sz w:val="16"/>
          <w:u w:val="none"/>
        </w:rPr>
        <w:t>“We” cares and “I” does not. “We” gives but “I” takes. “We” is abundance. “I” is scarcity. “We” pays taxes and “I” tries to evade taxes. “We” loves, and “I” loves only himself. “We” is open and “I” is closed. “We” are family. “I” is alone. “We” is sustainable and “I” is not” [8 p. 9].</w:t>
      </w:r>
    </w:p>
    <w:p>
      <w:pPr>
        <w:spacing w:after="60"/>
      </w:pPr>
      <w:r>
        <w:rPr>
          <w:b w:val="0"/>
          <w:i w:val="0"/>
          <w:smallCaps w:val="0"/>
          <w:strike w:val="0"/>
          <w:sz w:val="16"/>
          <w:u w:val="none"/>
        </w:rPr>
        <w:t xml:space="preserve">He describes the present </w:t>
      </w:r>
      <w:r>
        <w:rPr>
          <w:b w:val="0"/>
          <w:i w:val="0"/>
          <w:smallCaps w:val="0"/>
          <w:strike w:val="0"/>
          <w:sz w:val="22"/>
          <w:u w:val="single"/>
        </w:rPr>
        <w:t xml:space="preserve">as a </w:t>
      </w:r>
      <w:r>
        <w:rPr>
          <w:b w:val="0"/>
          <w:i w:val="0"/>
          <w:smallCaps w:val="0"/>
          <w:strike w:val="0"/>
          <w:sz w:val="22"/>
          <w:highlight w:val="cyan"/>
          <w:u w:val="single"/>
        </w:rPr>
        <w:t>time of</w:t>
      </w:r>
      <w:r>
        <w:rPr>
          <w:b w:val="0"/>
          <w:i w:val="0"/>
          <w:smallCaps w:val="0"/>
          <w:strike w:val="0"/>
          <w:sz w:val="22"/>
          <w:u w:val="single"/>
        </w:rPr>
        <w:t xml:space="preserve"> </w:t>
      </w:r>
      <w:r>
        <w:rPr>
          <w:b/>
          <w:i w:val="0"/>
          <w:smallCaps w:val="0"/>
          <w:strike w:val="0"/>
          <w:sz w:val="24"/>
          <w:u w:val="single"/>
        </w:rPr>
        <w:t>volatility</w:t>
      </w:r>
      <w:r>
        <w:rPr>
          <w:b w:val="0"/>
          <w:i w:val="0"/>
          <w:smallCaps w:val="0"/>
          <w:strike w:val="0"/>
          <w:sz w:val="22"/>
          <w:u w:val="single"/>
        </w:rPr>
        <w:t xml:space="preserve">, </w:t>
      </w:r>
      <w:r>
        <w:rPr>
          <w:b/>
          <w:i w:val="0"/>
          <w:smallCaps w:val="0"/>
          <w:strike w:val="0"/>
          <w:sz w:val="24"/>
          <w:highlight w:val="cyan"/>
          <w:u w:val="single"/>
        </w:rPr>
        <w:t>complexity</w:t>
      </w:r>
      <w:r>
        <w:rPr>
          <w:b w:val="0"/>
          <w:i w:val="0"/>
          <w:smallCaps w:val="0"/>
          <w:strike w:val="0"/>
          <w:sz w:val="16"/>
          <w:u w:val="none"/>
        </w:rPr>
        <w:t xml:space="preserve">, uncertainty, </w:t>
      </w:r>
      <w:r>
        <w:rPr>
          <w:b w:val="0"/>
          <w:i w:val="0"/>
          <w:smallCaps w:val="0"/>
          <w:strike w:val="0"/>
          <w:sz w:val="22"/>
          <w:highlight w:val="cyan"/>
          <w:u w:val="single"/>
        </w:rPr>
        <w:t>and</w:t>
      </w:r>
      <w:r>
        <w:rPr>
          <w:b w:val="0"/>
          <w:i w:val="0"/>
          <w:smallCaps w:val="0"/>
          <w:strike w:val="0"/>
          <w:sz w:val="16"/>
          <w:u w:val="none"/>
        </w:rPr>
        <w:t xml:space="preserve"> ambiguity, a </w:t>
      </w:r>
      <w:r>
        <w:rPr>
          <w:b w:val="0"/>
          <w:i w:val="0"/>
          <w:smallCaps w:val="0"/>
          <w:strike w:val="0"/>
          <w:sz w:val="22"/>
          <w:u w:val="single"/>
        </w:rPr>
        <w:t xml:space="preserve">time of </w:t>
      </w:r>
      <w:r>
        <w:rPr>
          <w:b/>
          <w:i w:val="0"/>
          <w:smallCaps w:val="0"/>
          <w:strike w:val="0"/>
          <w:sz w:val="24"/>
          <w:u w:val="single"/>
        </w:rPr>
        <w:t xml:space="preserve">global </w:t>
      </w:r>
      <w:r>
        <w:rPr>
          <w:b/>
          <w:i w:val="0"/>
          <w:smallCaps w:val="0"/>
          <w:strike w:val="0"/>
          <w:sz w:val="24"/>
          <w:highlight w:val="cyan"/>
          <w:u w:val="single"/>
        </w:rPr>
        <w:t>crises</w:t>
      </w:r>
      <w:r>
        <w:rPr>
          <w:b w:val="0"/>
          <w:i w:val="0"/>
          <w:smallCaps w:val="0"/>
          <w:strike w:val="0"/>
          <w:sz w:val="22"/>
          <w:highlight w:val="cyan"/>
          <w:u w:val="single"/>
        </w:rPr>
        <w:t xml:space="preserve"> includ</w:t>
      </w:r>
      <w:r>
        <w:rPr>
          <w:b w:val="0"/>
          <w:i w:val="0"/>
          <w:smallCaps w:val="0"/>
          <w:strike w:val="0"/>
          <w:sz w:val="22"/>
          <w:u w:val="single"/>
        </w:rPr>
        <w:t>ing</w:t>
      </w:r>
      <w:r>
        <w:rPr>
          <w:b w:val="0"/>
          <w:i w:val="0"/>
          <w:smallCaps w:val="0"/>
          <w:strike w:val="0"/>
          <w:sz w:val="16"/>
          <w:u w:val="none"/>
        </w:rPr>
        <w:t xml:space="preserve"> an economic or </w:t>
      </w:r>
      <w:r>
        <w:rPr>
          <w:b/>
          <w:i w:val="0"/>
          <w:smallCaps w:val="0"/>
          <w:strike w:val="0"/>
          <w:sz w:val="24"/>
          <w:highlight w:val="cyan"/>
          <w:u w:val="single"/>
        </w:rPr>
        <w:t>financial</w:t>
      </w:r>
      <w:r>
        <w:rPr>
          <w:b/>
          <w:i w:val="0"/>
          <w:smallCaps w:val="0"/>
          <w:strike w:val="0"/>
          <w:sz w:val="24"/>
          <w:u w:val="single"/>
        </w:rPr>
        <w:t xml:space="preserve"> crisis</w:t>
      </w:r>
      <w:r>
        <w:rPr>
          <w:b w:val="0"/>
          <w:i w:val="0"/>
          <w:smallCaps w:val="0"/>
          <w:strike w:val="0"/>
          <w:sz w:val="22"/>
          <w:u w:val="single"/>
        </w:rPr>
        <w:t xml:space="preserve">, a </w:t>
      </w:r>
      <w:r>
        <w:rPr>
          <w:b/>
          <w:i w:val="0"/>
          <w:smallCaps w:val="0"/>
          <w:strike w:val="0"/>
          <w:sz w:val="24"/>
          <w:highlight w:val="cyan"/>
          <w:u w:val="single"/>
        </w:rPr>
        <w:t>climate crisis</w:t>
      </w:r>
      <w:r>
        <w:rPr>
          <w:b w:val="0"/>
          <w:i w:val="0"/>
          <w:smallCaps w:val="0"/>
          <w:strike w:val="0"/>
          <w:sz w:val="16"/>
          <w:u w:val="none"/>
        </w:rPr>
        <w:t xml:space="preserve"> accompanied by </w:t>
      </w:r>
      <w:r>
        <w:rPr>
          <w:b/>
          <w:i w:val="0"/>
          <w:smallCaps w:val="0"/>
          <w:strike w:val="0"/>
          <w:sz w:val="24"/>
          <w:highlight w:val="cyan"/>
          <w:u w:val="single"/>
        </w:rPr>
        <w:t>plastic</w:t>
      </w:r>
      <w:r>
        <w:rPr>
          <w:b w:val="0"/>
          <w:i w:val="0"/>
          <w:smallCaps w:val="0"/>
          <w:strike w:val="0"/>
          <w:sz w:val="16"/>
          <w:u w:val="none"/>
        </w:rPr>
        <w:t xml:space="preserve"> soup </w:t>
      </w:r>
      <w:r>
        <w:rPr>
          <w:b w:val="0"/>
          <w:i w:val="0"/>
          <w:smallCaps w:val="0"/>
          <w:strike w:val="0"/>
          <w:sz w:val="22"/>
          <w:u w:val="single"/>
        </w:rPr>
        <w:t>in the ocean</w:t>
      </w:r>
      <w:r>
        <w:rPr>
          <w:b w:val="0"/>
          <w:i w:val="0"/>
          <w:smallCaps w:val="0"/>
          <w:strike w:val="0"/>
          <w:sz w:val="16"/>
          <w:u w:val="none"/>
        </w:rPr>
        <w:t xml:space="preserve"> and large-scale </w:t>
      </w:r>
      <w:r>
        <w:rPr>
          <w:b/>
          <w:i w:val="0"/>
          <w:smallCaps w:val="0"/>
          <w:strike w:val="0"/>
          <w:sz w:val="24"/>
          <w:highlight w:val="cyan"/>
          <w:u w:val="single"/>
        </w:rPr>
        <w:t>extinction</w:t>
      </w:r>
      <w:r>
        <w:rPr>
          <w:b w:val="0"/>
          <w:i w:val="0"/>
          <w:smallCaps w:val="0"/>
          <w:strike w:val="0"/>
          <w:sz w:val="16"/>
          <w:u w:val="none"/>
        </w:rPr>
        <w:t xml:space="preserve"> of species, </w:t>
      </w:r>
      <w:r>
        <w:rPr>
          <w:b w:val="0"/>
          <w:i w:val="0"/>
          <w:smallCaps w:val="0"/>
          <w:strike w:val="0"/>
          <w:sz w:val="22"/>
          <w:u w:val="single"/>
        </w:rPr>
        <w:t xml:space="preserve">social </w:t>
      </w:r>
      <w:r>
        <w:rPr>
          <w:b w:val="0"/>
          <w:i w:val="0"/>
          <w:smallCaps w:val="0"/>
          <w:strike w:val="0"/>
          <w:sz w:val="22"/>
          <w:highlight w:val="cyan"/>
          <w:u w:val="single"/>
        </w:rPr>
        <w:t>inequality</w:t>
      </w:r>
      <w:r>
        <w:rPr>
          <w:b w:val="0"/>
          <w:i w:val="0"/>
          <w:smallCaps w:val="0"/>
          <w:strike w:val="0"/>
          <w:sz w:val="22"/>
          <w:u w:val="single"/>
        </w:rPr>
        <w:t xml:space="preserve"> and the associated </w:t>
      </w:r>
      <w:r>
        <w:rPr>
          <w:b w:val="0"/>
          <w:i w:val="0"/>
          <w:smallCaps w:val="0"/>
          <w:strike w:val="0"/>
          <w:sz w:val="22"/>
          <w:highlight w:val="cyan"/>
          <w:u w:val="single"/>
        </w:rPr>
        <w:t>polarization</w:t>
      </w:r>
      <w:r>
        <w:rPr>
          <w:b w:val="0"/>
          <w:i w:val="0"/>
          <w:smallCaps w:val="0"/>
          <w:strike w:val="0"/>
          <w:sz w:val="16"/>
          <w:u w:val="none"/>
        </w:rPr>
        <w:t xml:space="preserve"> of societies fuelled by social media and </w:t>
      </w:r>
      <w:r>
        <w:rPr>
          <w:b/>
          <w:i w:val="0"/>
          <w:smallCaps w:val="0"/>
          <w:strike w:val="0"/>
          <w:sz w:val="24"/>
          <w:highlight w:val="cyan"/>
          <w:u w:val="single"/>
        </w:rPr>
        <w:t>fake news</w:t>
      </w:r>
      <w:r>
        <w:rPr>
          <w:b w:val="0"/>
          <w:i w:val="0"/>
          <w:smallCaps w:val="0"/>
          <w:strike w:val="0"/>
          <w:sz w:val="22"/>
          <w:u w:val="single"/>
        </w:rPr>
        <w:t xml:space="preserve">, </w:t>
      </w:r>
      <w:r>
        <w:rPr>
          <w:b/>
          <w:i w:val="0"/>
          <w:smallCaps w:val="0"/>
          <w:strike w:val="0"/>
          <w:sz w:val="24"/>
          <w:u w:val="single"/>
        </w:rPr>
        <w:t xml:space="preserve">food </w:t>
      </w:r>
      <w:r>
        <w:rPr>
          <w:b/>
          <w:i w:val="0"/>
          <w:smallCaps w:val="0"/>
          <w:strike w:val="0"/>
          <w:sz w:val="24"/>
          <w:highlight w:val="cyan"/>
          <w:u w:val="single"/>
        </w:rPr>
        <w:t>scarcity</w:t>
      </w:r>
      <w:r>
        <w:rPr>
          <w:b w:val="0"/>
          <w:i w:val="0"/>
          <w:smallCaps w:val="0"/>
          <w:strike w:val="0"/>
          <w:sz w:val="22"/>
          <w:highlight w:val="cyan"/>
          <w:u w:val="single"/>
        </w:rPr>
        <w:t>, and</w:t>
      </w:r>
      <w:r>
        <w:rPr>
          <w:b w:val="0"/>
          <w:i w:val="0"/>
          <w:smallCaps w:val="0"/>
          <w:strike w:val="0"/>
          <w:sz w:val="16"/>
          <w:u w:val="none"/>
        </w:rPr>
        <w:t xml:space="preserve"> the looming </w:t>
      </w:r>
      <w:r>
        <w:rPr>
          <w:b w:val="0"/>
          <w:i w:val="0"/>
          <w:smallCaps w:val="0"/>
          <w:strike w:val="0"/>
          <w:sz w:val="22"/>
          <w:u w:val="single"/>
        </w:rPr>
        <w:t xml:space="preserve">disappearance of </w:t>
      </w:r>
      <w:r>
        <w:rPr>
          <w:b/>
          <w:i w:val="0"/>
          <w:smallCaps w:val="0"/>
          <w:strike w:val="0"/>
          <w:sz w:val="24"/>
          <w:highlight w:val="cyan"/>
          <w:u w:val="single"/>
        </w:rPr>
        <w:t>jobs</w:t>
      </w:r>
      <w:r>
        <w:rPr>
          <w:b w:val="0"/>
          <w:i w:val="0"/>
          <w:smallCaps w:val="0"/>
          <w:strike w:val="0"/>
          <w:sz w:val="16"/>
          <w:u w:val="none"/>
        </w:rPr>
        <w:t xml:space="preserve"> due to AIs robotics, blockchain, etc. </w:t>
      </w:r>
      <w:r>
        <w:rPr>
          <w:b w:val="0"/>
          <w:i w:val="0"/>
          <w:smallCaps w:val="0"/>
          <w:strike w:val="0"/>
          <w:sz w:val="22"/>
          <w:u w:val="single"/>
        </w:rPr>
        <w:t xml:space="preserve">A rather </w:t>
      </w:r>
      <w:r>
        <w:rPr>
          <w:b/>
          <w:i w:val="0"/>
          <w:smallCaps w:val="0"/>
          <w:strike w:val="0"/>
          <w:sz w:val="24"/>
          <w:u w:val="single"/>
        </w:rPr>
        <w:t>dire</w:t>
      </w:r>
      <w:r>
        <w:rPr>
          <w:b w:val="0"/>
          <w:i w:val="0"/>
          <w:smallCaps w:val="0"/>
          <w:strike w:val="0"/>
          <w:sz w:val="22"/>
          <w:u w:val="single"/>
        </w:rPr>
        <w:t xml:space="preserve"> outlook at best</w:t>
      </w:r>
      <w:r>
        <w:rPr>
          <w:b w:val="0"/>
          <w:i w:val="0"/>
          <w:smallCaps w:val="0"/>
          <w:strike w:val="0"/>
          <w:sz w:val="16"/>
          <w:u w:val="none"/>
        </w:rPr>
        <w:t xml:space="preserve">. Yet </w:t>
      </w:r>
      <w:r>
        <w:rPr>
          <w:b w:val="0"/>
          <w:i w:val="0"/>
          <w:smallCaps w:val="0"/>
          <w:strike w:val="0"/>
          <w:sz w:val="16"/>
          <w:u w:val="none"/>
        </w:rPr>
        <w:t xml:space="preserve">the mindset of </w:t>
      </w:r>
      <w:r>
        <w:rPr>
          <w:b/>
          <w:i w:val="0"/>
          <w:smallCaps w:val="0"/>
          <w:strike w:val="0"/>
          <w:sz w:val="24"/>
          <w:highlight w:val="cyan"/>
          <w:u w:val="single"/>
        </w:rPr>
        <w:t>Society 5.0</w:t>
      </w:r>
      <w:r>
        <w:rPr>
          <w:b w:val="0"/>
          <w:i w:val="0"/>
          <w:smallCaps w:val="0"/>
          <w:strike w:val="0"/>
          <w:sz w:val="22"/>
          <w:u w:val="single"/>
        </w:rPr>
        <w:t xml:space="preserve"> might </w:t>
      </w:r>
      <w:r>
        <w:rPr>
          <w:b w:val="0"/>
          <w:i w:val="0"/>
          <w:smallCaps w:val="0"/>
          <w:strike w:val="0"/>
          <w:sz w:val="22"/>
          <w:highlight w:val="cyan"/>
          <w:u w:val="single"/>
        </w:rPr>
        <w:t>provide</w:t>
      </w:r>
      <w:r>
        <w:rPr>
          <w:b w:val="0"/>
          <w:i w:val="0"/>
          <w:smallCaps w:val="0"/>
          <w:strike w:val="0"/>
          <w:sz w:val="22"/>
          <w:u w:val="single"/>
        </w:rPr>
        <w:t xml:space="preserve"> for </w:t>
      </w:r>
      <w:r>
        <w:rPr>
          <w:b w:val="0"/>
          <w:i w:val="0"/>
          <w:smallCaps w:val="0"/>
          <w:strike w:val="0"/>
          <w:sz w:val="22"/>
          <w:highlight w:val="cyan"/>
          <w:u w:val="single"/>
        </w:rPr>
        <w:t xml:space="preserve">a </w:t>
      </w:r>
      <w:r>
        <w:rPr>
          <w:b/>
          <w:i w:val="0"/>
          <w:smallCaps w:val="0"/>
          <w:strike w:val="0"/>
          <w:sz w:val="24"/>
          <w:highlight w:val="cyan"/>
          <w:u w:val="single"/>
        </w:rPr>
        <w:t>less pessimistic</w:t>
      </w:r>
      <w:r>
        <w:rPr>
          <w:b w:val="0"/>
          <w:i w:val="0"/>
          <w:smallCaps w:val="0"/>
          <w:strike w:val="0"/>
          <w:sz w:val="22"/>
          <w:highlight w:val="cyan"/>
          <w:u w:val="single"/>
        </w:rPr>
        <w:t xml:space="preserve"> outcome</w:t>
      </w:r>
      <w:r>
        <w:rPr>
          <w:b w:val="0"/>
          <w:i w:val="0"/>
          <w:smallCaps w:val="0"/>
          <w:strike w:val="0"/>
          <w:sz w:val="16"/>
          <w:u w:val="none"/>
        </w:rPr>
        <w:t xml:space="preserve">. This view is shared by other social scientists and holds that the </w:t>
      </w:r>
      <w:r>
        <w:rPr>
          <w:b w:val="0"/>
          <w:i w:val="0"/>
          <w:smallCaps w:val="0"/>
          <w:strike w:val="0"/>
          <w:sz w:val="22"/>
          <w:u w:val="single"/>
        </w:rPr>
        <w:t xml:space="preserve">online society </w:t>
      </w:r>
      <w:r>
        <w:rPr>
          <w:b w:val="0"/>
          <w:i w:val="0"/>
          <w:smallCaps w:val="0"/>
          <w:strike w:val="0"/>
          <w:sz w:val="22"/>
          <w:highlight w:val="cyan"/>
          <w:u w:val="single"/>
        </w:rPr>
        <w:t>brings</w:t>
      </w:r>
      <w:r>
        <w:rPr>
          <w:b w:val="0"/>
          <w:i w:val="0"/>
          <w:smallCaps w:val="0"/>
          <w:strike w:val="0"/>
          <w:sz w:val="16"/>
          <w:u w:val="none"/>
        </w:rPr>
        <w:t xml:space="preserve"> about an </w:t>
      </w:r>
      <w:r>
        <w:rPr>
          <w:b/>
          <w:i w:val="0"/>
          <w:smallCaps w:val="0"/>
          <w:strike w:val="0"/>
          <w:sz w:val="24"/>
          <w:u w:val="single"/>
        </w:rPr>
        <w:t>era</w:t>
      </w:r>
      <w:r>
        <w:rPr>
          <w:b w:val="0"/>
          <w:i w:val="0"/>
          <w:smallCaps w:val="0"/>
          <w:strike w:val="0"/>
          <w:sz w:val="22"/>
          <w:u w:val="single"/>
        </w:rPr>
        <w:t xml:space="preserve"> of</w:t>
      </w:r>
      <w:r>
        <w:rPr>
          <w:b w:val="0"/>
          <w:i w:val="0"/>
          <w:smallCaps w:val="0"/>
          <w:strike w:val="0"/>
          <w:sz w:val="16"/>
          <w:u w:val="none"/>
        </w:rPr>
        <w:t xml:space="preserve"> growing complexity of the social system, extension of networks, increased digitisation but also increased </w:t>
      </w:r>
      <w:r>
        <w:rPr>
          <w:b/>
          <w:i w:val="0"/>
          <w:smallCaps w:val="0"/>
          <w:strike w:val="0"/>
          <w:sz w:val="24"/>
          <w:highlight w:val="cyan"/>
          <w:u w:val="single"/>
        </w:rPr>
        <w:t>connectedness</w:t>
      </w:r>
      <w:r>
        <w:rPr>
          <w:b w:val="0"/>
          <w:i w:val="0"/>
          <w:smallCaps w:val="0"/>
          <w:strike w:val="0"/>
          <w:sz w:val="22"/>
          <w:u w:val="single"/>
        </w:rPr>
        <w:t>. These features of Society 5.0 demonstrate</w:t>
      </w:r>
      <w:r>
        <w:rPr>
          <w:b w:val="0"/>
          <w:i w:val="0"/>
          <w:smallCaps w:val="0"/>
          <w:strike w:val="0"/>
          <w:sz w:val="16"/>
          <w:u w:val="none"/>
        </w:rPr>
        <w:t xml:space="preserve"> the onset of the era of </w:t>
      </w:r>
      <w:r>
        <w:rPr>
          <w:b/>
          <w:i w:val="0"/>
          <w:smallCaps w:val="0"/>
          <w:strike w:val="0"/>
          <w:sz w:val="24"/>
          <w:u w:val="single"/>
        </w:rPr>
        <w:t>digital society</w:t>
      </w:r>
      <w:r>
        <w:rPr>
          <w:b w:val="0"/>
          <w:i w:val="0"/>
          <w:smallCaps w:val="0"/>
          <w:strike w:val="0"/>
          <w:sz w:val="16"/>
          <w:u w:val="none"/>
        </w:rPr>
        <w:t xml:space="preserve"> [9]. Millennials form the largest part of this society as described in more detail towards the end of the paper.</w:t>
      </w:r>
    </w:p>
    <w:p>
      <w:pPr>
        <w:spacing w:after="60"/>
      </w:pPr>
      <w:r>
        <w:rPr>
          <w:b w:val="0"/>
          <w:i w:val="0"/>
          <w:smallCaps w:val="0"/>
          <w:strike w:val="0"/>
          <w:sz w:val="16"/>
          <w:u w:val="none"/>
        </w:rPr>
        <w:t>The exponential rate at which new technology is adopted by society is illustrated by the Citi GPS reports co-produced by Citi and the Oxford Martin School at the University of Oxford “in order to explore some of the most pressing global challenges of the 21st century” [10]. As can be seen from Figure 1 below, re-created from the Oxford report and updated with later information, the rate is indeed exponential. Pokémon GO was released in 2016 and reached 50 million users 1,610 times faster than it took the telephone to reach the same number of users. Now fifth generation connectivity (5G) has materialised (Figure 2 below) with a more obvious exponential impact on the speed at which new technologies reach industries.</w:t>
      </w:r>
    </w:p>
    <w:p>
      <w:pPr>
        <w:spacing w:after="60"/>
      </w:pPr>
      <w:r>
        <w:rPr>
          <w:b w:val="0"/>
          <w:i w:val="0"/>
          <w:smallCaps w:val="0"/>
          <w:strike w:val="0"/>
          <w:sz w:val="22"/>
          <w:highlight w:val="cyan"/>
          <w:u w:val="single"/>
        </w:rPr>
        <w:t>The rate</w:t>
      </w:r>
      <w:r>
        <w:rPr>
          <w:b w:val="0"/>
          <w:i w:val="0"/>
          <w:smallCaps w:val="0"/>
          <w:strike w:val="0"/>
          <w:sz w:val="22"/>
          <w:u w:val="single"/>
        </w:rPr>
        <w:t xml:space="preserve"> of change </w:t>
      </w:r>
      <w:r>
        <w:rPr>
          <w:b w:val="0"/>
          <w:i w:val="0"/>
          <w:smallCaps w:val="0"/>
          <w:strike w:val="0"/>
          <w:sz w:val="22"/>
          <w:highlight w:val="cyan"/>
          <w:u w:val="single"/>
        </w:rPr>
        <w:t xml:space="preserve">is </w:t>
      </w:r>
      <w:r>
        <w:rPr>
          <w:b/>
          <w:i w:val="0"/>
          <w:smallCaps w:val="0"/>
          <w:strike w:val="0"/>
          <w:sz w:val="24"/>
          <w:highlight w:val="cyan"/>
          <w:u w:val="single"/>
        </w:rPr>
        <w:t>disruptive</w:t>
      </w:r>
      <w:r>
        <w:rPr>
          <w:b w:val="0"/>
          <w:i w:val="0"/>
          <w:smallCaps w:val="0"/>
          <w:strike w:val="0"/>
          <w:sz w:val="22"/>
          <w:highlight w:val="cyan"/>
          <w:u w:val="single"/>
        </w:rPr>
        <w:t xml:space="preserve"> as it</w:t>
      </w:r>
      <w:r>
        <w:rPr>
          <w:b w:val="0"/>
          <w:i w:val="0"/>
          <w:smallCaps w:val="0"/>
          <w:strike w:val="0"/>
          <w:sz w:val="22"/>
          <w:u w:val="single"/>
        </w:rPr>
        <w:t xml:space="preserve"> </w:t>
      </w:r>
      <w:r>
        <w:rPr>
          <w:b/>
          <w:i w:val="0"/>
          <w:smallCaps w:val="0"/>
          <w:strike w:val="0"/>
          <w:sz w:val="24"/>
          <w:u w:val="single"/>
        </w:rPr>
        <w:t>rapidly alters</w:t>
      </w:r>
      <w:r>
        <w:rPr>
          <w:b w:val="0"/>
          <w:i w:val="0"/>
          <w:smallCaps w:val="0"/>
          <w:strike w:val="0"/>
          <w:sz w:val="22"/>
          <w:u w:val="single"/>
        </w:rPr>
        <w:t xml:space="preserve"> most industries, </w:t>
      </w:r>
      <w:r>
        <w:rPr>
          <w:b/>
          <w:i w:val="0"/>
          <w:smallCaps w:val="0"/>
          <w:strike w:val="0"/>
          <w:sz w:val="24"/>
          <w:u w:val="single"/>
        </w:rPr>
        <w:t>challenges</w:t>
      </w:r>
      <w:r>
        <w:rPr>
          <w:b w:val="0"/>
          <w:i w:val="0"/>
          <w:smallCaps w:val="0"/>
          <w:strike w:val="0"/>
          <w:sz w:val="22"/>
          <w:u w:val="single"/>
        </w:rPr>
        <w:t xml:space="preserve"> the status quo and </w:t>
      </w:r>
      <w:r>
        <w:rPr>
          <w:b w:val="0"/>
          <w:i w:val="0"/>
          <w:smallCaps w:val="0"/>
          <w:strike w:val="0"/>
          <w:sz w:val="22"/>
          <w:highlight w:val="cyan"/>
          <w:u w:val="single"/>
        </w:rPr>
        <w:t xml:space="preserve">leaves behind </w:t>
      </w:r>
      <w:r>
        <w:rPr>
          <w:b/>
          <w:i w:val="0"/>
          <w:smallCaps w:val="0"/>
          <w:strike w:val="0"/>
          <w:sz w:val="24"/>
          <w:highlight w:val="cyan"/>
          <w:u w:val="single"/>
        </w:rPr>
        <w:t>old methods</w:t>
      </w:r>
      <w:r>
        <w:rPr>
          <w:b w:val="0"/>
          <w:i w:val="0"/>
          <w:smallCaps w:val="0"/>
          <w:strike w:val="0"/>
          <w:sz w:val="16"/>
          <w:u w:val="none"/>
        </w:rPr>
        <w:t xml:space="preserve"> and those still firmly attached thereto [11]. The built environment and real estate are no exception together </w:t>
      </w:r>
      <w:r>
        <w:rPr>
          <w:b w:val="0"/>
          <w:i w:val="0"/>
          <w:smallCaps w:val="0"/>
          <w:strike w:val="0"/>
          <w:sz w:val="22"/>
          <w:highlight w:val="cyan"/>
          <w:u w:val="single"/>
        </w:rPr>
        <w:t>with</w:t>
      </w:r>
      <w:r>
        <w:rPr>
          <w:b w:val="0"/>
          <w:i w:val="0"/>
          <w:smallCaps w:val="0"/>
          <w:strike w:val="0"/>
          <w:sz w:val="16"/>
          <w:u w:val="none"/>
        </w:rPr>
        <w:t xml:space="preserve"> their related </w:t>
      </w:r>
      <w:r>
        <w:rPr>
          <w:b w:val="0"/>
          <w:i w:val="0"/>
          <w:smallCaps w:val="0"/>
          <w:strike w:val="0"/>
          <w:sz w:val="22"/>
          <w:u w:val="single"/>
        </w:rPr>
        <w:t xml:space="preserve">disciplines such as </w:t>
      </w:r>
      <w:r>
        <w:rPr>
          <w:b/>
          <w:i w:val="0"/>
          <w:smallCaps w:val="0"/>
          <w:strike w:val="0"/>
          <w:sz w:val="24"/>
          <w:u w:val="single"/>
        </w:rPr>
        <w:t>property</w:t>
      </w:r>
      <w:r>
        <w:rPr>
          <w:b w:val="0"/>
          <w:i w:val="0"/>
          <w:smallCaps w:val="0"/>
          <w:strike w:val="0"/>
          <w:sz w:val="16"/>
          <w:u w:val="none"/>
        </w:rPr>
        <w:t xml:space="preserve"> development, </w:t>
      </w:r>
      <w:r>
        <w:rPr>
          <w:b/>
          <w:i w:val="0"/>
          <w:smallCaps w:val="0"/>
          <w:strike w:val="0"/>
          <w:sz w:val="24"/>
          <w:highlight w:val="cyan"/>
          <w:u w:val="single"/>
        </w:rPr>
        <w:t>finance</w:t>
      </w:r>
      <w:r>
        <w:rPr>
          <w:b w:val="0"/>
          <w:i w:val="0"/>
          <w:smallCaps w:val="0"/>
          <w:strike w:val="0"/>
          <w:sz w:val="16"/>
          <w:u w:val="none"/>
        </w:rPr>
        <w:t xml:space="preserve">, management, </w:t>
      </w:r>
      <w:r>
        <w:rPr>
          <w:b w:val="0"/>
          <w:i w:val="0"/>
          <w:smallCaps w:val="0"/>
          <w:strike w:val="0"/>
          <w:sz w:val="22"/>
          <w:highlight w:val="cyan"/>
          <w:u w:val="single"/>
        </w:rPr>
        <w:t xml:space="preserve">and </w:t>
      </w:r>
      <w:r>
        <w:rPr>
          <w:b/>
          <w:i w:val="0"/>
          <w:smallCaps w:val="0"/>
          <w:strike w:val="0"/>
          <w:sz w:val="24"/>
          <w:highlight w:val="cyan"/>
          <w:u w:val="single"/>
        </w:rPr>
        <w:t>investment</w:t>
      </w:r>
      <w:r>
        <w:rPr>
          <w:b w:val="0"/>
          <w:i w:val="0"/>
          <w:smallCaps w:val="0"/>
          <w:strike w:val="0"/>
          <w:sz w:val="16"/>
          <w:u w:val="none"/>
        </w:rPr>
        <w:t>.</w:t>
      </w:r>
    </w:p>
    <w:p>
      <w:pPr>
        <w:spacing w:after="60"/>
      </w:pPr>
      <w:r>
        <w:rPr>
          <w:b w:val="0"/>
          <w:i w:val="0"/>
          <w:smallCaps w:val="0"/>
          <w:strike w:val="0"/>
          <w:sz w:val="16"/>
          <w:u w:val="none"/>
        </w:rPr>
        <w:t xml:space="preserve">Customers, tenants, landlords, retailers, construction companies, property developers, project- and development managers, valuers, conveyancers, land- and quantity surveyors, engineers, architects, investors, fund managers, etc. are all affected. </w:t>
      </w:r>
      <w:r>
        <w:rPr>
          <w:b w:val="0"/>
          <w:i w:val="0"/>
          <w:smallCaps w:val="0"/>
          <w:strike w:val="0"/>
          <w:sz w:val="22"/>
          <w:u w:val="single"/>
        </w:rPr>
        <w:t xml:space="preserve">Once the </w:t>
      </w:r>
      <w:r>
        <w:rPr>
          <w:b/>
          <w:i w:val="0"/>
          <w:smallCaps w:val="0"/>
          <w:strike w:val="0"/>
          <w:sz w:val="24"/>
          <w:u w:val="single"/>
        </w:rPr>
        <w:t>paradigm shifts</w:t>
      </w:r>
      <w:r>
        <w:rPr>
          <w:b w:val="0"/>
          <w:i w:val="0"/>
          <w:smallCaps w:val="0"/>
          <w:strike w:val="0"/>
          <w:sz w:val="22"/>
          <w:u w:val="single"/>
        </w:rPr>
        <w:t xml:space="preserve">, past success is </w:t>
      </w:r>
      <w:r>
        <w:rPr>
          <w:b/>
          <w:i w:val="0"/>
          <w:smallCaps w:val="0"/>
          <w:strike w:val="0"/>
          <w:sz w:val="24"/>
          <w:u w:val="single"/>
        </w:rPr>
        <w:t>no indication</w:t>
      </w:r>
      <w:r>
        <w:rPr>
          <w:b w:val="0"/>
          <w:i w:val="0"/>
          <w:smallCaps w:val="0"/>
          <w:strike w:val="0"/>
          <w:sz w:val="22"/>
          <w:u w:val="single"/>
        </w:rPr>
        <w:t xml:space="preserve"> of </w:t>
      </w:r>
      <w:r>
        <w:rPr>
          <w:b/>
          <w:i w:val="0"/>
          <w:smallCaps w:val="0"/>
          <w:strike w:val="0"/>
          <w:sz w:val="24"/>
          <w:u w:val="single"/>
        </w:rPr>
        <w:t>future succes</w:t>
      </w:r>
      <w:r>
        <w:rPr>
          <w:b w:val="0"/>
          <w:i w:val="0"/>
          <w:smallCaps w:val="0"/>
          <w:strike w:val="0"/>
          <w:sz w:val="22"/>
          <w:u w:val="single"/>
        </w:rPr>
        <w:t>s</w:t>
      </w:r>
      <w:r>
        <w:rPr>
          <w:b w:val="0"/>
          <w:i w:val="0"/>
          <w:smallCaps w:val="0"/>
          <w:strike w:val="0"/>
          <w:sz w:val="16"/>
          <w:u w:val="none"/>
        </w:rPr>
        <w:t xml:space="preserve"> (as illustrated by the impact of COVID-19 lockdown on the industry). Young tech-savvy millennials from fringe industries are encroaching on the traditional domain of our industry. Mobile is the new norm and already in 2018, consumers had downloaded no less than 194 billion mobile apps to their connected devices [12]. This amounts to more than 25 apps per person, had everyone on earth participated, illustrating not only the rapid shift to mobile but also the rate at which new technology in general, and apps in particular are being adapted.</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