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Strong antitrust laws induce the competition </w:t>
      </w:r>
      <w:r>
        <w:rPr>
          <w:b/>
          <w:i w:val="0"/>
          <w:smallCaps w:val="0"/>
          <w:strike w:val="0"/>
          <w:sz w:val="26"/>
          <w:u w:val="single"/>
        </w:rPr>
        <w:t>necessary</w:t>
      </w:r>
      <w:r>
        <w:rPr>
          <w:b/>
          <w:i w:val="0"/>
          <w:smallCaps w:val="0"/>
          <w:strike w:val="0"/>
          <w:sz w:val="26"/>
          <w:u w:val="none"/>
        </w:rPr>
        <w:t xml:space="preserve"> to rapidly innovate green technology – that’s </w:t>
      </w:r>
      <w:r>
        <w:rPr>
          <w:b/>
          <w:i w:val="0"/>
          <w:smallCaps w:val="0"/>
          <w:strike w:val="0"/>
          <w:sz w:val="26"/>
          <w:u w:val="single"/>
        </w:rPr>
        <w:t>key</w:t>
      </w:r>
      <w:r>
        <w:rPr>
          <w:b/>
          <w:i w:val="0"/>
          <w:smallCaps w:val="0"/>
          <w:strike w:val="0"/>
          <w:sz w:val="26"/>
          <w:u w:val="none"/>
        </w:rPr>
        <w:t xml:space="preserve"> to solve climate change.</w:t>
      </w:r>
    </w:p>
    <w:p>
      <w:pPr>
        <w:spacing w:after="80"/>
      </w:pPr>
      <w:r>
        <w:rPr>
          <w:b/>
          <w:i w:val="0"/>
          <w:smallCaps w:val="0"/>
          <w:strike w:val="0"/>
          <w:sz w:val="26"/>
          <w:u w:val="none"/>
        </w:rPr>
        <w:t xml:space="preserve">Schinkel and </w:t>
      </w:r>
      <w:r>
        <w:rPr>
          <w:b/>
          <w:i w:val="0"/>
          <w:smallCaps w:val="0"/>
          <w:strike w:val="0"/>
          <w:sz w:val="26"/>
          <w:u w:val="none"/>
        </w:rPr>
        <w:t>Treuren</w:t>
      </w:r>
      <w:r>
        <w:rPr>
          <w:b/>
          <w:i w:val="0"/>
          <w:smallCaps w:val="0"/>
          <w:strike w:val="0"/>
          <w:sz w:val="26"/>
          <w:u w:val="none"/>
        </w:rPr>
        <w:t xml:space="preserve"> </w:t>
      </w:r>
      <w:r>
        <w:rPr>
          <w:b w:val="0"/>
          <w:i w:val="0"/>
          <w:smallCaps w:val="0"/>
          <w:strike w:val="0"/>
          <w:sz w:val="18"/>
          <w:u w:val="none"/>
        </w:rPr>
        <w:t xml:space="preserve">[Maarten Pieter Schinkel is from the University of Amsterdam - Department of Economics. Leonard </w:t>
      </w:r>
      <w:r>
        <w:rPr>
          <w:b w:val="0"/>
          <w:i w:val="0"/>
          <w:smallCaps w:val="0"/>
          <w:strike w:val="0"/>
          <w:sz w:val="18"/>
          <w:u w:val="none"/>
        </w:rPr>
        <w:t>Treuren</w:t>
      </w:r>
      <w:r>
        <w:rPr>
          <w:b w:val="0"/>
          <w:i w:val="0"/>
          <w:smallCaps w:val="0"/>
          <w:strike w:val="0"/>
          <w:sz w:val="18"/>
          <w:u w:val="none"/>
        </w:rPr>
        <w:t xml:space="preserve"> is from KU Leuven - Department of Economics. “Green Antitrust: (More) Friendly Fire in the Fight against Climate Change.” SSRN. https://pure.uva.nl/ws/files/123876846/SSRN_id3749147.pdf] //ahuero</w:t>
      </w:r>
    </w:p>
    <w:p>
      <w:pPr>
        <w:spacing w:after="60"/>
      </w:pPr>
      <w:r>
        <w:rPr>
          <w:b w:val="0"/>
          <w:i w:val="0"/>
          <w:smallCaps w:val="0"/>
          <w:strike w:val="0"/>
          <w:highlight w:val="green"/>
          <w:u w:val="single"/>
        </w:rPr>
        <w:t>Green antitrust appears</w:t>
      </w:r>
      <w:r>
        <w:rPr>
          <w:b w:val="0"/>
          <w:i w:val="0"/>
          <w:smallCaps w:val="0"/>
          <w:strike w:val="0"/>
          <w:sz w:val="16"/>
          <w:u w:val="none"/>
        </w:rPr>
        <w:t xml:space="preserve"> very </w:t>
      </w:r>
      <w:r>
        <w:rPr>
          <w:b w:val="0"/>
          <w:i w:val="0"/>
          <w:smallCaps w:val="0"/>
          <w:strike w:val="0"/>
          <w:highlight w:val="green"/>
          <w:u w:val="single"/>
        </w:rPr>
        <w:t>sympathetic</w:t>
      </w:r>
      <w:r>
        <w:rPr>
          <w:b w:val="0"/>
          <w:i w:val="0"/>
          <w:smallCaps w:val="0"/>
          <w:strike w:val="0"/>
          <w:sz w:val="16"/>
          <w:u w:val="none"/>
        </w:rPr>
        <w:t xml:space="preserve">: a </w:t>
      </w:r>
      <w:r>
        <w:rPr>
          <w:b w:val="0"/>
          <w:i w:val="0"/>
          <w:smallCaps w:val="0"/>
          <w:strike w:val="0"/>
          <w:highlight w:val="green"/>
          <w:u w:val="single"/>
        </w:rPr>
        <w:t>fast transition to</w:t>
      </w:r>
      <w:r>
        <w:rPr>
          <w:b w:val="0"/>
          <w:i w:val="0"/>
          <w:smallCaps w:val="0"/>
          <w:strike w:val="0"/>
          <w:u w:val="single"/>
        </w:rPr>
        <w:t xml:space="preserve"> more </w:t>
      </w:r>
      <w:r>
        <w:rPr>
          <w:b w:val="0"/>
          <w:i w:val="0"/>
          <w:smallCaps w:val="0"/>
          <w:strike w:val="0"/>
          <w:highlight w:val="green"/>
          <w:u w:val="single"/>
        </w:rPr>
        <w:t>sustainable production</w:t>
      </w:r>
      <w:r>
        <w:rPr>
          <w:b w:val="0"/>
          <w:i w:val="0"/>
          <w:smallCaps w:val="0"/>
          <w:strike w:val="0"/>
          <w:u w:val="single"/>
        </w:rPr>
        <w:t xml:space="preserve"> and consumption is </w:t>
      </w:r>
      <w:r>
        <w:rPr>
          <w:b w:val="0"/>
          <w:i w:val="0"/>
          <w:smallCaps w:val="0"/>
          <w:strike w:val="0"/>
          <w:highlight w:val="green"/>
          <w:u w:val="single"/>
        </w:rPr>
        <w:t>essential to</w:t>
      </w:r>
      <w:r>
        <w:rPr>
          <w:b w:val="0"/>
          <w:i w:val="0"/>
          <w:smallCaps w:val="0"/>
          <w:strike w:val="0"/>
          <w:u w:val="single"/>
        </w:rPr>
        <w:t xml:space="preserve"> the </w:t>
      </w:r>
      <w:r>
        <w:rPr>
          <w:b w:val="0"/>
          <w:i w:val="0"/>
          <w:smallCaps w:val="0"/>
          <w:strike w:val="0"/>
          <w:highlight w:val="green"/>
          <w:u w:val="single"/>
        </w:rPr>
        <w:t>future of</w:t>
      </w:r>
      <w:r>
        <w:rPr>
          <w:b w:val="0"/>
          <w:i w:val="0"/>
          <w:smallCaps w:val="0"/>
          <w:strike w:val="0"/>
          <w:u w:val="single"/>
        </w:rPr>
        <w:t xml:space="preserve"> our </w:t>
      </w:r>
      <w:r>
        <w:rPr>
          <w:b w:val="0"/>
          <w:i w:val="0"/>
          <w:smallCaps w:val="0"/>
          <w:strike w:val="0"/>
          <w:highlight w:val="green"/>
          <w:u w:val="single"/>
        </w:rPr>
        <w:t>planet</w:t>
      </w:r>
      <w:r>
        <w:rPr>
          <w:b w:val="0"/>
          <w:i w:val="0"/>
          <w:smallCaps w:val="0"/>
          <w:strike w:val="0"/>
          <w:u w:val="single"/>
        </w:rPr>
        <w:t xml:space="preserve">, and </w:t>
      </w:r>
      <w:r>
        <w:rPr>
          <w:b w:val="0"/>
          <w:i w:val="0"/>
          <w:smallCaps w:val="0"/>
          <w:strike w:val="0"/>
          <w:highlight w:val="green"/>
          <w:u w:val="single"/>
        </w:rPr>
        <w:t>corporations must</w:t>
      </w:r>
      <w:r>
        <w:rPr>
          <w:b w:val="0"/>
          <w:i w:val="0"/>
          <w:smallCaps w:val="0"/>
          <w:strike w:val="0"/>
          <w:u w:val="single"/>
        </w:rPr>
        <w:t xml:space="preserve"> certainly </w:t>
      </w:r>
      <w:r>
        <w:rPr>
          <w:b w:val="0"/>
          <w:i w:val="0"/>
          <w:smallCaps w:val="0"/>
          <w:strike w:val="0"/>
          <w:highlight w:val="green"/>
          <w:u w:val="single"/>
        </w:rPr>
        <w:t>take</w:t>
      </w:r>
      <w:r>
        <w:rPr>
          <w:b w:val="0"/>
          <w:i w:val="0"/>
          <w:smallCaps w:val="0"/>
          <w:strike w:val="0"/>
          <w:u w:val="single"/>
        </w:rPr>
        <w:t xml:space="preserve"> their </w:t>
      </w:r>
      <w:r>
        <w:rPr>
          <w:b w:val="0"/>
          <w:i w:val="0"/>
          <w:smallCaps w:val="0"/>
          <w:strike w:val="0"/>
          <w:highlight w:val="green"/>
          <w:u w:val="single"/>
        </w:rPr>
        <w:t>responsibility</w:t>
      </w:r>
      <w:r>
        <w:rPr>
          <w:b w:val="0"/>
          <w:i w:val="0"/>
          <w:smallCaps w:val="0"/>
          <w:strike w:val="0"/>
          <w:u w:val="single"/>
        </w:rPr>
        <w:t xml:space="preserve"> for it. </w:t>
      </w:r>
      <w:r>
        <w:rPr>
          <w:b w:val="0"/>
          <w:i w:val="0"/>
          <w:smallCaps w:val="0"/>
          <w:strike w:val="0"/>
          <w:sz w:val="16"/>
          <w:u w:val="none"/>
        </w:rPr>
        <w:t xml:space="preserve">Where government coordination fails to nudge the balance from grey to green equilibria – because of lack of information, legal options, political will, or otherwise – perhaps private coordination can come to the rescue. After all, polluting companies will typically know best how to reduce their own externalities. And indeed, green CEOs increasingly stand up for good causes. For some time now, passionate competition law scholars have been hammering home the importance of sustainability.15 </w:t>
      </w:r>
      <w:r>
        <w:rPr>
          <w:b w:val="0"/>
          <w:i w:val="0"/>
          <w:smallCaps w:val="0"/>
          <w:strike w:val="0"/>
          <w:u w:val="single"/>
        </w:rPr>
        <w:t xml:space="preserve">But is contributing to the fight against climate change truly a nail in this case? Or is it rather a screw? Deciding this first is </w:t>
      </w:r>
      <w:r>
        <w:rPr>
          <w:b/>
          <w:i w:val="0"/>
          <w:smallCaps w:val="0"/>
          <w:strike w:val="0"/>
          <w:sz w:val="22"/>
          <w:u w:val="single"/>
        </w:rPr>
        <w:t>essential</w:t>
      </w:r>
      <w:r>
        <w:rPr>
          <w:b w:val="0"/>
          <w:i w:val="0"/>
          <w:smallCaps w:val="0"/>
          <w:strike w:val="0"/>
          <w:u w:val="single"/>
        </w:rPr>
        <w:t xml:space="preserve"> when </w:t>
      </w:r>
      <w:r>
        <w:rPr>
          <w:b/>
          <w:i w:val="0"/>
          <w:smallCaps w:val="0"/>
          <w:strike w:val="0"/>
          <w:sz w:val="22"/>
          <w:highlight w:val="green"/>
          <w:u w:val="single"/>
        </w:rPr>
        <w:t>selecting the right tool to</w:t>
      </w:r>
      <w:r>
        <w:rPr>
          <w:b w:val="0"/>
          <w:i w:val="0"/>
          <w:smallCaps w:val="0"/>
          <w:strike w:val="0"/>
          <w:u w:val="single"/>
        </w:rPr>
        <w:t xml:space="preserve"> use to </w:t>
      </w:r>
      <w:r>
        <w:rPr>
          <w:b w:val="0"/>
          <w:i w:val="0"/>
          <w:smallCaps w:val="0"/>
          <w:strike w:val="0"/>
          <w:highlight w:val="green"/>
          <w:u w:val="single"/>
        </w:rPr>
        <w:t>fix the problem</w:t>
      </w:r>
      <w:r>
        <w:rPr>
          <w:b w:val="0"/>
          <w:i w:val="0"/>
          <w:smallCaps w:val="0"/>
          <w:strike w:val="0"/>
          <w:u w:val="single"/>
        </w:rPr>
        <w:t xml:space="preserve"> – all the more so when it </w:t>
      </w:r>
      <w:r>
        <w:rPr>
          <w:b w:val="0"/>
          <w:i w:val="0"/>
          <w:smallCaps w:val="0"/>
          <w:strike w:val="0"/>
          <w:highlight w:val="green"/>
          <w:u w:val="single"/>
        </w:rPr>
        <w:t xml:space="preserve">is </w:t>
      </w:r>
      <w:r>
        <w:rPr>
          <w:b/>
          <w:i w:val="0"/>
          <w:smallCaps w:val="0"/>
          <w:strike w:val="0"/>
          <w:sz w:val="22"/>
          <w:highlight w:val="green"/>
          <w:u w:val="single"/>
        </w:rPr>
        <w:t>urgent.</w:t>
      </w:r>
      <w:r>
        <w:rPr>
          <w:b w:val="0"/>
          <w:i w:val="0"/>
          <w:smallCaps w:val="0"/>
          <w:strike w:val="0"/>
          <w:sz w:val="16"/>
          <w:u w:val="none"/>
        </w:rPr>
        <w:t xml:space="preserve"> The central question here, therefore, is whether it can be expected that undertakings will take more corporate social responsibility when they compete less. </w:t>
      </w:r>
      <w:r>
        <w:rPr>
          <w:b w:val="0"/>
          <w:i w:val="0"/>
          <w:smallCaps w:val="0"/>
          <w:strike w:val="0"/>
          <w:u w:val="single"/>
        </w:rPr>
        <w:t>The key premise of the green antitrust movement is that tensions between competition and sustainability can be eased with less competition. But is that premise true?</w:t>
      </w:r>
    </w:p>
    <w:p>
      <w:pPr>
        <w:spacing w:after="60"/>
      </w:pPr>
      <w:r>
        <w:rPr>
          <w:b w:val="0"/>
          <w:i w:val="0"/>
          <w:smallCaps w:val="0"/>
          <w:strike w:val="0"/>
          <w:sz w:val="16"/>
          <w:u w:val="none"/>
        </w:rPr>
        <w:t xml:space="preserve">In this paper we review the available </w:t>
      </w:r>
      <w:r>
        <w:rPr>
          <w:b w:val="0"/>
          <w:i w:val="0"/>
          <w:smallCaps w:val="0"/>
          <w:strike w:val="0"/>
          <w:highlight w:val="green"/>
          <w:u w:val="single"/>
        </w:rPr>
        <w:t>economic literature</w:t>
      </w:r>
      <w:r>
        <w:rPr>
          <w:b w:val="0"/>
          <w:i w:val="0"/>
          <w:smallCaps w:val="0"/>
          <w:strike w:val="0"/>
          <w:sz w:val="16"/>
          <w:u w:val="none"/>
        </w:rPr>
        <w:t xml:space="preserve"> to find that it </w:t>
      </w:r>
      <w:r>
        <w:rPr>
          <w:b w:val="0"/>
          <w:i w:val="0"/>
          <w:smallCaps w:val="0"/>
          <w:strike w:val="0"/>
          <w:highlight w:val="green"/>
          <w:u w:val="single"/>
        </w:rPr>
        <w:t xml:space="preserve">provides </w:t>
      </w:r>
      <w:r>
        <w:rPr>
          <w:b/>
          <w:i w:val="0"/>
          <w:smallCaps w:val="0"/>
          <w:strike w:val="0"/>
          <w:sz w:val="22"/>
          <w:highlight w:val="green"/>
          <w:u w:val="single"/>
        </w:rPr>
        <w:t>little to no ground</w:t>
      </w:r>
      <w:r>
        <w:rPr>
          <w:b w:val="0"/>
          <w:i w:val="0"/>
          <w:smallCaps w:val="0"/>
          <w:strike w:val="0"/>
          <w:highlight w:val="green"/>
          <w:u w:val="single"/>
        </w:rPr>
        <w:t xml:space="preserve"> for</w:t>
      </w:r>
      <w:r>
        <w:rPr>
          <w:b w:val="0"/>
          <w:i w:val="0"/>
          <w:smallCaps w:val="0"/>
          <w:strike w:val="0"/>
          <w:u w:val="single"/>
        </w:rPr>
        <w:t xml:space="preserve"> believing that </w:t>
      </w:r>
      <w:r>
        <w:rPr>
          <w:b w:val="0"/>
          <w:i w:val="0"/>
          <w:smallCaps w:val="0"/>
          <w:strike w:val="0"/>
          <w:highlight w:val="green"/>
          <w:u w:val="single"/>
        </w:rPr>
        <w:t>restrictions of competition</w:t>
      </w:r>
      <w:r>
        <w:rPr>
          <w:b w:val="0"/>
          <w:i w:val="0"/>
          <w:smallCaps w:val="0"/>
          <w:strike w:val="0"/>
          <w:u w:val="single"/>
        </w:rPr>
        <w:t xml:space="preserve"> would </w:t>
      </w:r>
      <w:r>
        <w:rPr>
          <w:b w:val="0"/>
          <w:i w:val="0"/>
          <w:smallCaps w:val="0"/>
          <w:strike w:val="0"/>
          <w:highlight w:val="green"/>
          <w:u w:val="single"/>
        </w:rPr>
        <w:t>incentivize companies to take</w:t>
      </w:r>
      <w:r>
        <w:rPr>
          <w:b w:val="0"/>
          <w:i w:val="0"/>
          <w:smallCaps w:val="0"/>
          <w:strike w:val="0"/>
          <w:u w:val="single"/>
        </w:rPr>
        <w:t xml:space="preserve"> more </w:t>
      </w:r>
      <w:r>
        <w:rPr>
          <w:b w:val="0"/>
          <w:i w:val="0"/>
          <w:smallCaps w:val="0"/>
          <w:strike w:val="0"/>
          <w:highlight w:val="green"/>
          <w:u w:val="single"/>
        </w:rPr>
        <w:t>sustainability initiatives.</w:t>
      </w:r>
      <w:r>
        <w:rPr>
          <w:b w:val="0"/>
          <w:i w:val="0"/>
          <w:smallCaps w:val="0"/>
          <w:strike w:val="0"/>
          <w:sz w:val="16"/>
          <w:u w:val="none"/>
        </w:rPr>
        <w:t xml:space="preserve"> On the contrary, it appears that </w:t>
      </w:r>
      <w:r>
        <w:rPr>
          <w:b w:val="0"/>
          <w:i w:val="0"/>
          <w:smallCaps w:val="0"/>
          <w:strike w:val="0"/>
          <w:highlight w:val="green"/>
          <w:u w:val="single"/>
        </w:rPr>
        <w:t>competition induces companies to produce</w:t>
      </w:r>
      <w:r>
        <w:rPr>
          <w:b w:val="0"/>
          <w:i w:val="0"/>
          <w:smallCaps w:val="0"/>
          <w:strike w:val="0"/>
          <w:u w:val="single"/>
        </w:rPr>
        <w:t xml:space="preserve"> more </w:t>
      </w:r>
      <w:r>
        <w:rPr>
          <w:b w:val="0"/>
          <w:i w:val="0"/>
          <w:smallCaps w:val="0"/>
          <w:strike w:val="0"/>
          <w:highlight w:val="green"/>
          <w:u w:val="single"/>
        </w:rPr>
        <w:t>sustainably</w:t>
      </w:r>
      <w:r>
        <w:rPr>
          <w:b w:val="0"/>
          <w:i w:val="0"/>
          <w:smallCaps w:val="0"/>
          <w:strike w:val="0"/>
          <w:sz w:val="16"/>
          <w:u w:val="none"/>
        </w:rPr>
        <w:t>, also if they are in part intrinsically motivated to so do.</w:t>
      </w:r>
      <w:r>
        <w:rPr>
          <w:b w:val="0"/>
          <w:i w:val="0"/>
          <w:smallCaps w:val="0"/>
          <w:strike w:val="0"/>
          <w:u w:val="none"/>
        </w:rPr>
        <w:t xml:space="preserve"> </w:t>
      </w:r>
      <w:r>
        <w:rPr>
          <w:b w:val="0"/>
          <w:i w:val="0"/>
          <w:smallCaps w:val="0"/>
          <w:strike w:val="0"/>
          <w:u w:val="single"/>
        </w:rPr>
        <w:t xml:space="preserve">Even if </w:t>
      </w:r>
      <w:r>
        <w:rPr>
          <w:b w:val="0"/>
          <w:i w:val="0"/>
          <w:smallCaps w:val="0"/>
          <w:strike w:val="0"/>
          <w:highlight w:val="green"/>
          <w:u w:val="single"/>
        </w:rPr>
        <w:t>first-mover disadvantage</w:t>
      </w:r>
      <w:r>
        <w:rPr>
          <w:b w:val="0"/>
          <w:i w:val="0"/>
          <w:smallCaps w:val="0"/>
          <w:strike w:val="0"/>
          <w:u w:val="single"/>
        </w:rPr>
        <w:t>, a concept to which the proponents of green antitrust policy point, would lead to a deadlock</w:t>
      </w:r>
      <w:r>
        <w:rPr>
          <w:b w:val="0"/>
          <w:i w:val="0"/>
          <w:smallCaps w:val="0"/>
          <w:strike w:val="0"/>
          <w:sz w:val="16"/>
          <w:u w:val="none"/>
        </w:rPr>
        <w:t xml:space="preserve"> preventing more sustainable production, </w:t>
      </w:r>
      <w:r>
        <w:rPr>
          <w:b w:val="0"/>
          <w:i w:val="0"/>
          <w:smallCaps w:val="0"/>
          <w:strike w:val="0"/>
          <w:highlight w:val="green"/>
          <w:u w:val="single"/>
        </w:rPr>
        <w:t xml:space="preserve">sustainability agreements create </w:t>
      </w:r>
      <w:r>
        <w:rPr>
          <w:b/>
          <w:i w:val="0"/>
          <w:smallCaps w:val="0"/>
          <w:strike w:val="0"/>
          <w:sz w:val="22"/>
          <w:highlight w:val="green"/>
          <w:u w:val="single"/>
        </w:rPr>
        <w:t>no incentive</w:t>
      </w:r>
      <w:r>
        <w:rPr>
          <w:b w:val="0"/>
          <w:i w:val="0"/>
          <w:smallCaps w:val="0"/>
          <w:strike w:val="0"/>
          <w:highlight w:val="green"/>
          <w:u w:val="single"/>
        </w:rPr>
        <w:t xml:space="preserve"> to break</w:t>
      </w:r>
      <w:r>
        <w:rPr>
          <w:b w:val="0"/>
          <w:i w:val="0"/>
          <w:smallCaps w:val="0"/>
          <w:strike w:val="0"/>
          <w:u w:val="single"/>
        </w:rPr>
        <w:t xml:space="preserve"> that impasse. The rare genuine sustainability agreement </w:t>
      </w:r>
      <w:r>
        <w:rPr>
          <w:b/>
          <w:i w:val="0"/>
          <w:smallCaps w:val="0"/>
          <w:strike w:val="0"/>
          <w:sz w:val="22"/>
          <w:highlight w:val="green"/>
          <w:u w:val="single"/>
        </w:rPr>
        <w:t>cannot justify</w:t>
      </w:r>
      <w:r>
        <w:rPr>
          <w:b w:val="0"/>
          <w:i w:val="0"/>
          <w:smallCaps w:val="0"/>
          <w:strike w:val="0"/>
          <w:highlight w:val="green"/>
          <w:u w:val="single"/>
        </w:rPr>
        <w:t xml:space="preserve"> relaxing</w:t>
      </w:r>
      <w:r>
        <w:rPr>
          <w:b w:val="0"/>
          <w:i w:val="0"/>
          <w:smallCaps w:val="0"/>
          <w:strike w:val="0"/>
          <w:u w:val="single"/>
        </w:rPr>
        <w:t xml:space="preserve"> general </w:t>
      </w:r>
      <w:r>
        <w:rPr>
          <w:b w:val="0"/>
          <w:i w:val="0"/>
          <w:smallCaps w:val="0"/>
          <w:strike w:val="0"/>
          <w:highlight w:val="green"/>
          <w:u w:val="single"/>
        </w:rPr>
        <w:t>competition rules.</w:t>
      </w:r>
      <w:r>
        <w:rPr>
          <w:b w:val="0"/>
          <w:i w:val="0"/>
          <w:smallCaps w:val="0"/>
          <w:strike w:val="0"/>
          <w:u w:val="single"/>
        </w:rPr>
        <w:t xml:space="preserve"> It seems proper, therefore, to </w:t>
      </w:r>
      <w:r>
        <w:rPr>
          <w:b/>
          <w:i w:val="0"/>
          <w:smallCaps w:val="0"/>
          <w:strike w:val="0"/>
          <w:sz w:val="22"/>
          <w:highlight w:val="green"/>
          <w:u w:val="single"/>
        </w:rPr>
        <w:t>regard</w:t>
      </w:r>
      <w:r>
        <w:rPr>
          <w:b/>
          <w:i w:val="0"/>
          <w:smallCaps w:val="0"/>
          <w:strike w:val="0"/>
          <w:sz w:val="22"/>
          <w:u w:val="single"/>
        </w:rPr>
        <w:t xml:space="preserve"> the </w:t>
      </w:r>
      <w:r>
        <w:rPr>
          <w:b/>
          <w:i w:val="0"/>
          <w:smallCaps w:val="0"/>
          <w:strike w:val="0"/>
          <w:sz w:val="22"/>
          <w:highlight w:val="green"/>
          <w:u w:val="single"/>
        </w:rPr>
        <w:t>corporate cheers</w:t>
      </w:r>
      <w:r>
        <w:rPr>
          <w:b w:val="0"/>
          <w:i w:val="0"/>
          <w:smallCaps w:val="0"/>
          <w:strike w:val="0"/>
          <w:u w:val="single"/>
        </w:rPr>
        <w:t xml:space="preserve"> for green antitrust policy </w:t>
      </w:r>
      <w:r>
        <w:rPr>
          <w:b/>
          <w:i w:val="0"/>
          <w:smallCaps w:val="0"/>
          <w:strike w:val="0"/>
          <w:sz w:val="22"/>
          <w:highlight w:val="green"/>
          <w:u w:val="single"/>
        </w:rPr>
        <w:t>with</w:t>
      </w:r>
      <w:r>
        <w:rPr>
          <w:b/>
          <w:i w:val="0"/>
          <w:smallCaps w:val="0"/>
          <w:strike w:val="0"/>
          <w:sz w:val="22"/>
          <w:u w:val="single"/>
        </w:rPr>
        <w:t xml:space="preserve"> some skepticism and </w:t>
      </w:r>
      <w:r>
        <w:rPr>
          <w:b/>
          <w:i w:val="0"/>
          <w:smallCaps w:val="0"/>
          <w:strike w:val="0"/>
          <w:sz w:val="22"/>
          <w:highlight w:val="green"/>
          <w:u w:val="single"/>
        </w:rPr>
        <w:t>suspicion.</w:t>
      </w:r>
      <w:r>
        <w:rPr>
          <w:b w:val="0"/>
          <w:i w:val="0"/>
          <w:smallCaps w:val="0"/>
          <w:strike w:val="0"/>
          <w:u w:val="single"/>
        </w:rPr>
        <w:t xml:space="preserve"> That is also the attitude that we should expect our competition agencies to have. After all, they are tasked first and foremost with the protection of competition.</w:t>
      </w:r>
    </w:p>
    <w:p>
      <w:pPr>
        <w:spacing w:after="60"/>
      </w:pPr>
      <w:r>
        <w:rPr>
          <w:b w:val="0"/>
          <w:i w:val="0"/>
          <w:smallCaps w:val="0"/>
          <w:strike w:val="0"/>
          <w:sz w:val="16"/>
          <w:u w:val="none"/>
        </w:rPr>
        <w:t xml:space="preserve">We warn against </w:t>
      </w:r>
      <w:r>
        <w:rPr>
          <w:b w:val="0"/>
          <w:i w:val="0"/>
          <w:smallCaps w:val="0"/>
          <w:strike w:val="0"/>
          <w:sz w:val="22"/>
          <w:highlight w:val="green"/>
          <w:u w:val="single"/>
        </w:rPr>
        <w:t>two major risks</w:t>
      </w:r>
      <w:r>
        <w:rPr>
          <w:b w:val="0"/>
          <w:i w:val="0"/>
          <w:smallCaps w:val="0"/>
          <w:strike w:val="0"/>
          <w:sz w:val="22"/>
          <w:u w:val="single"/>
        </w:rPr>
        <w:t xml:space="preserve"> of green antitrust policy. One risk is </w:t>
      </w:r>
      <w:r>
        <w:rPr>
          <w:b/>
          <w:i w:val="0"/>
          <w:smallCaps w:val="0"/>
          <w:strike w:val="0"/>
          <w:sz w:val="22"/>
          <w:highlight w:val="green"/>
          <w:u w:val="single"/>
        </w:rPr>
        <w:t>cartel greenwashing.</w:t>
      </w:r>
      <w:r>
        <w:rPr>
          <w:b w:val="0"/>
          <w:i w:val="0"/>
          <w:smallCaps w:val="0"/>
          <w:strike w:val="0"/>
          <w:sz w:val="22"/>
          <w:highlight w:val="green"/>
          <w:u w:val="single"/>
        </w:rPr>
        <w:t xml:space="preserve"> Competitors</w:t>
      </w:r>
      <w:r>
        <w:rPr>
          <w:b w:val="0"/>
          <w:i w:val="0"/>
          <w:smallCaps w:val="0"/>
          <w:strike w:val="0"/>
          <w:sz w:val="22"/>
          <w:u w:val="single"/>
        </w:rPr>
        <w:t xml:space="preserve"> who are </w:t>
      </w:r>
      <w:r>
        <w:rPr>
          <w:b w:val="0"/>
          <w:i w:val="0"/>
          <w:smallCaps w:val="0"/>
          <w:strike w:val="0"/>
          <w:sz w:val="22"/>
          <w:highlight w:val="green"/>
          <w:u w:val="single"/>
        </w:rPr>
        <w:t>allowed to coordinate</w:t>
      </w:r>
      <w:r>
        <w:rPr>
          <w:b w:val="0"/>
          <w:i w:val="0"/>
          <w:smallCaps w:val="0"/>
          <w:strike w:val="0"/>
          <w:sz w:val="22"/>
          <w:u w:val="single"/>
        </w:rPr>
        <w:t xml:space="preserve"> their </w:t>
      </w:r>
      <w:r>
        <w:rPr>
          <w:b w:val="0"/>
          <w:i w:val="0"/>
          <w:smallCaps w:val="0"/>
          <w:strike w:val="0"/>
          <w:sz w:val="22"/>
          <w:highlight w:val="green"/>
          <w:u w:val="single"/>
        </w:rPr>
        <w:t>trade, have</w:t>
      </w:r>
      <w:r>
        <w:rPr>
          <w:b w:val="0"/>
          <w:i w:val="0"/>
          <w:smallCaps w:val="0"/>
          <w:strike w:val="0"/>
          <w:sz w:val="22"/>
          <w:u w:val="single"/>
        </w:rPr>
        <w:t xml:space="preserve"> an </w:t>
      </w:r>
      <w:r>
        <w:rPr>
          <w:b/>
          <w:i w:val="0"/>
          <w:smallCaps w:val="0"/>
          <w:strike w:val="0"/>
          <w:sz w:val="22"/>
          <w:highlight w:val="green"/>
          <w:u w:val="single"/>
        </w:rPr>
        <w:t>incentive to provide minimal sustainability</w:t>
      </w:r>
      <w:r>
        <w:rPr>
          <w:b/>
          <w:i w:val="0"/>
          <w:smallCaps w:val="0"/>
          <w:strike w:val="0"/>
          <w:sz w:val="22"/>
          <w:u w:val="single"/>
        </w:rPr>
        <w:t xml:space="preserve"> benefits </w:t>
      </w:r>
      <w:r>
        <w:rPr>
          <w:b/>
          <w:i w:val="0"/>
          <w:smallCaps w:val="0"/>
          <w:strike w:val="0"/>
          <w:sz w:val="22"/>
          <w:highlight w:val="green"/>
          <w:u w:val="single"/>
        </w:rPr>
        <w:t>for max</w:t>
      </w:r>
      <w:r>
        <w:rPr>
          <w:b/>
          <w:i w:val="0"/>
          <w:smallCaps w:val="0"/>
          <w:strike w:val="0"/>
          <w:sz w:val="22"/>
          <w:u w:val="single"/>
        </w:rPr>
        <w:t xml:space="preserve">imum </w:t>
      </w:r>
      <w:r>
        <w:rPr>
          <w:b/>
          <w:i w:val="0"/>
          <w:smallCaps w:val="0"/>
          <w:strike w:val="0"/>
          <w:sz w:val="22"/>
          <w:highlight w:val="green"/>
          <w:u w:val="single"/>
        </w:rPr>
        <w:t>price</w:t>
      </w:r>
      <w:r>
        <w:rPr>
          <w:b/>
          <w:i w:val="0"/>
          <w:smallCaps w:val="0"/>
          <w:strike w:val="0"/>
          <w:sz w:val="22"/>
          <w:u w:val="single"/>
        </w:rPr>
        <w:t xml:space="preserve"> increases</w:t>
      </w:r>
      <w:r>
        <w:rPr>
          <w:b w:val="0"/>
          <w:i w:val="0"/>
          <w:smallCaps w:val="0"/>
          <w:strike w:val="0"/>
          <w:sz w:val="22"/>
          <w:u w:val="single"/>
        </w:rPr>
        <w:t>.</w:t>
      </w:r>
      <w:r>
        <w:rPr>
          <w:b w:val="0"/>
          <w:i w:val="0"/>
          <w:smallCaps w:val="0"/>
          <w:strike w:val="0"/>
          <w:sz w:val="16"/>
          <w:u w:val="none"/>
        </w:rPr>
        <w:t xml:space="preserve"> The </w:t>
      </w:r>
      <w:r>
        <w:rPr>
          <w:b w:val="0"/>
          <w:i w:val="0"/>
          <w:smallCaps w:val="0"/>
          <w:strike w:val="0"/>
          <w:sz w:val="22"/>
          <w:u w:val="single"/>
        </w:rPr>
        <w:t>more accommodating the competition authority, the less green will be delivered.</w:t>
      </w:r>
      <w:r>
        <w:rPr>
          <w:b w:val="0"/>
          <w:i w:val="0"/>
          <w:smallCaps w:val="0"/>
          <w:strike w:val="0"/>
          <w:sz w:val="16"/>
          <w:u w:val="none"/>
        </w:rPr>
        <w:t xml:space="preserve"> Competition </w:t>
      </w:r>
      <w:r>
        <w:rPr>
          <w:b w:val="0"/>
          <w:i w:val="0"/>
          <w:smallCaps w:val="0"/>
          <w:strike w:val="0"/>
          <w:sz w:val="22"/>
          <w:u w:val="single"/>
        </w:rPr>
        <w:t>authorities</w:t>
      </w:r>
      <w:r>
        <w:rPr>
          <w:b w:val="0"/>
          <w:i w:val="0"/>
          <w:smallCaps w:val="0"/>
          <w:strike w:val="0"/>
          <w:sz w:val="16"/>
          <w:u w:val="none"/>
        </w:rPr>
        <w:t xml:space="preserve"> will have to </w:t>
      </w:r>
      <w:r>
        <w:rPr>
          <w:b w:val="0"/>
          <w:i w:val="0"/>
          <w:smallCaps w:val="0"/>
          <w:strike w:val="0"/>
          <w:sz w:val="22"/>
          <w:u w:val="single"/>
        </w:rPr>
        <w:t>strictly demand sufficient compensatory sustainability benefits, and then constantly monitor exempted agreements.</w:t>
      </w:r>
      <w:r>
        <w:rPr>
          <w:b w:val="0"/>
          <w:i w:val="0"/>
          <w:smallCaps w:val="0"/>
          <w:strike w:val="0"/>
          <w:sz w:val="16"/>
          <w:u w:val="none"/>
        </w:rPr>
        <w:t xml:space="preserve"> This task </w:t>
      </w:r>
      <w:r>
        <w:rPr>
          <w:b w:val="0"/>
          <w:i w:val="0"/>
          <w:smallCaps w:val="0"/>
          <w:strike w:val="0"/>
          <w:sz w:val="22"/>
          <w:highlight w:val="green"/>
          <w:u w:val="single"/>
        </w:rPr>
        <w:t>requires</w:t>
      </w:r>
      <w:r>
        <w:rPr>
          <w:b w:val="0"/>
          <w:i w:val="0"/>
          <w:smallCaps w:val="0"/>
          <w:strike w:val="0"/>
          <w:sz w:val="22"/>
          <w:u w:val="single"/>
        </w:rPr>
        <w:t xml:space="preserve"> a </w:t>
      </w:r>
      <w:r>
        <w:rPr>
          <w:b w:val="0"/>
          <w:i w:val="0"/>
          <w:smallCaps w:val="0"/>
          <w:strike w:val="0"/>
          <w:sz w:val="22"/>
          <w:highlight w:val="green"/>
          <w:u w:val="single"/>
        </w:rPr>
        <w:t>staggering amount of information</w:t>
      </w:r>
      <w:r>
        <w:rPr>
          <w:b w:val="0"/>
          <w:i w:val="0"/>
          <w:smallCaps w:val="0"/>
          <w:strike w:val="0"/>
          <w:sz w:val="22"/>
          <w:u w:val="single"/>
        </w:rPr>
        <w:t xml:space="preserve"> that these agencies cannot reasonably be expected to have. It will </w:t>
      </w:r>
      <w:r>
        <w:rPr>
          <w:b w:val="0"/>
          <w:i w:val="0"/>
          <w:smallCaps w:val="0"/>
          <w:strike w:val="0"/>
          <w:sz w:val="22"/>
          <w:highlight w:val="green"/>
          <w:u w:val="single"/>
        </w:rPr>
        <w:t>tie up</w:t>
      </w:r>
      <w:r>
        <w:rPr>
          <w:b w:val="0"/>
          <w:i w:val="0"/>
          <w:smallCaps w:val="0"/>
          <w:strike w:val="0"/>
          <w:sz w:val="22"/>
          <w:u w:val="single"/>
        </w:rPr>
        <w:t xml:space="preserve"> a lot of their </w:t>
      </w:r>
      <w:r>
        <w:rPr>
          <w:b w:val="0"/>
          <w:i w:val="0"/>
          <w:smallCaps w:val="0"/>
          <w:strike w:val="0"/>
          <w:sz w:val="22"/>
          <w:highlight w:val="green"/>
          <w:u w:val="single"/>
        </w:rPr>
        <w:t>resources at the expense of</w:t>
      </w:r>
      <w:r>
        <w:rPr>
          <w:b w:val="0"/>
          <w:i w:val="0"/>
          <w:smallCaps w:val="0"/>
          <w:strike w:val="0"/>
          <w:sz w:val="22"/>
          <w:u w:val="single"/>
        </w:rPr>
        <w:t xml:space="preserve"> </w:t>
      </w:r>
      <w:r>
        <w:rPr>
          <w:b w:val="0"/>
          <w:i w:val="0"/>
          <w:smallCaps w:val="0"/>
          <w:strike w:val="0"/>
          <w:sz w:val="22"/>
          <w:highlight w:val="green"/>
          <w:u w:val="single"/>
        </w:rPr>
        <w:t>other</w:t>
      </w:r>
      <w:r>
        <w:rPr>
          <w:b w:val="0"/>
          <w:i w:val="0"/>
          <w:smallCaps w:val="0"/>
          <w:strike w:val="0"/>
          <w:sz w:val="22"/>
          <w:u w:val="single"/>
        </w:rPr>
        <w:t xml:space="preserve"> enforcement and advocacy </w:t>
      </w:r>
      <w:r>
        <w:rPr>
          <w:b w:val="0"/>
          <w:i w:val="0"/>
          <w:smallCaps w:val="0"/>
          <w:strike w:val="0"/>
          <w:sz w:val="22"/>
          <w:highlight w:val="green"/>
          <w:u w:val="single"/>
        </w:rPr>
        <w:t>priorities.</w:t>
      </w:r>
      <w:r>
        <w:rPr>
          <w:b w:val="0"/>
          <w:i w:val="0"/>
          <w:smallCaps w:val="0"/>
          <w:strike w:val="0"/>
          <w:sz w:val="16"/>
          <w:u w:val="none"/>
        </w:rPr>
        <w:t xml:space="preserve"> The second risk is that </w:t>
      </w:r>
      <w:r>
        <w:rPr>
          <w:b w:val="0"/>
          <w:i w:val="0"/>
          <w:smallCaps w:val="0"/>
          <w:strike w:val="0"/>
          <w:sz w:val="22"/>
          <w:highlight w:val="green"/>
          <w:u w:val="single"/>
        </w:rPr>
        <w:t>being able to point to</w:t>
      </w:r>
      <w:r>
        <w:rPr>
          <w:b w:val="0"/>
          <w:i w:val="0"/>
          <w:smallCaps w:val="0"/>
          <w:strike w:val="0"/>
          <w:sz w:val="22"/>
          <w:u w:val="single"/>
        </w:rPr>
        <w:t xml:space="preserve"> </w:t>
      </w:r>
      <w:r>
        <w:rPr>
          <w:b/>
          <w:i w:val="0"/>
          <w:smallCaps w:val="0"/>
          <w:strike w:val="0"/>
          <w:sz w:val="22"/>
          <w:u w:val="single"/>
        </w:rPr>
        <w:t xml:space="preserve">corporate </w:t>
      </w:r>
      <w:r>
        <w:rPr>
          <w:b/>
          <w:i w:val="0"/>
          <w:smallCaps w:val="0"/>
          <w:strike w:val="0"/>
          <w:sz w:val="22"/>
          <w:highlight w:val="green"/>
          <w:u w:val="single"/>
        </w:rPr>
        <w:t>self-regulation</w:t>
      </w:r>
      <w:r>
        <w:rPr>
          <w:b w:val="0"/>
          <w:i w:val="0"/>
          <w:smallCaps w:val="0"/>
          <w:strike w:val="0"/>
          <w:sz w:val="22"/>
          <w:u w:val="single"/>
        </w:rPr>
        <w:t xml:space="preserve"> gives the part of government that should promote sustainability </w:t>
      </w:r>
      <w:r>
        <w:rPr>
          <w:b/>
          <w:i w:val="0"/>
          <w:smallCaps w:val="0"/>
          <w:strike w:val="0"/>
          <w:sz w:val="22"/>
          <w:highlight w:val="green"/>
          <w:u w:val="single"/>
        </w:rPr>
        <w:t>further excuses</w:t>
      </w:r>
      <w:r>
        <w:rPr>
          <w:b/>
          <w:i w:val="0"/>
          <w:smallCaps w:val="0"/>
          <w:strike w:val="0"/>
          <w:sz w:val="22"/>
          <w:u w:val="single"/>
        </w:rPr>
        <w:t xml:space="preserve"> to </w:t>
      </w:r>
      <w:r>
        <w:rPr>
          <w:b/>
          <w:i w:val="0"/>
          <w:smallCaps w:val="0"/>
          <w:strike w:val="0"/>
          <w:sz w:val="22"/>
          <w:highlight w:val="green"/>
          <w:u w:val="single"/>
        </w:rPr>
        <w:t>shun</w:t>
      </w:r>
      <w:r>
        <w:rPr>
          <w:b/>
          <w:i w:val="0"/>
          <w:smallCaps w:val="0"/>
          <w:strike w:val="0"/>
          <w:sz w:val="22"/>
          <w:u w:val="single"/>
        </w:rPr>
        <w:t xml:space="preserve"> their </w:t>
      </w:r>
      <w:r>
        <w:rPr>
          <w:b/>
          <w:i w:val="0"/>
          <w:smallCaps w:val="0"/>
          <w:strike w:val="0"/>
          <w:sz w:val="22"/>
          <w:highlight w:val="green"/>
          <w:u w:val="single"/>
        </w:rPr>
        <w:t>responsibility</w:t>
      </w:r>
      <w:r>
        <w:rPr>
          <w:b/>
          <w:i w:val="0"/>
          <w:smallCaps w:val="0"/>
          <w:strike w:val="0"/>
          <w:sz w:val="22"/>
          <w:u w:val="single"/>
        </w:rPr>
        <w:t xml:space="preserve"> </w:t>
      </w:r>
      <w:r>
        <w:rPr>
          <w:b w:val="0"/>
          <w:i w:val="0"/>
          <w:smallCaps w:val="0"/>
          <w:strike w:val="0"/>
          <w:sz w:val="22"/>
          <w:highlight w:val="green"/>
          <w:u w:val="single"/>
        </w:rPr>
        <w:t>for designing</w:t>
      </w:r>
      <w:r>
        <w:rPr>
          <w:b w:val="0"/>
          <w:i w:val="0"/>
          <w:smallCaps w:val="0"/>
          <w:strike w:val="0"/>
          <w:sz w:val="22"/>
          <w:u w:val="single"/>
        </w:rPr>
        <w:t xml:space="preserve"> proper </w:t>
      </w:r>
      <w:r>
        <w:rPr>
          <w:b w:val="0"/>
          <w:i w:val="0"/>
          <w:smallCaps w:val="0"/>
          <w:strike w:val="0"/>
          <w:sz w:val="22"/>
          <w:highlight w:val="green"/>
          <w:u w:val="single"/>
        </w:rPr>
        <w:t>regulation</w:t>
      </w:r>
      <w:r>
        <w:rPr>
          <w:b w:val="0"/>
          <w:i w:val="0"/>
          <w:smallCaps w:val="0"/>
          <w:strike w:val="0"/>
          <w:sz w:val="22"/>
          <w:u w:val="single"/>
        </w:rPr>
        <w:t xml:space="preserve">. The green antitrust movement </w:t>
      </w:r>
      <w:r>
        <w:rPr>
          <w:b w:val="0"/>
          <w:i w:val="0"/>
          <w:smallCaps w:val="0"/>
          <w:strike w:val="0"/>
          <w:sz w:val="22"/>
          <w:highlight w:val="green"/>
          <w:u w:val="single"/>
        </w:rPr>
        <w:t>may</w:t>
      </w:r>
      <w:r>
        <w:rPr>
          <w:b w:val="0"/>
          <w:i w:val="0"/>
          <w:smallCaps w:val="0"/>
          <w:strike w:val="0"/>
          <w:sz w:val="22"/>
          <w:u w:val="single"/>
        </w:rPr>
        <w:t xml:space="preserve"> thus </w:t>
      </w:r>
      <w:r>
        <w:rPr>
          <w:b/>
          <w:i w:val="0"/>
          <w:smallCaps w:val="0"/>
          <w:strike w:val="0"/>
          <w:sz w:val="22"/>
          <w:highlight w:val="green"/>
          <w:u w:val="single"/>
        </w:rPr>
        <w:t>exacerbate</w:t>
      </w:r>
      <w:r>
        <w:rPr>
          <w:b/>
          <w:i w:val="0"/>
          <w:smallCaps w:val="0"/>
          <w:strike w:val="0"/>
          <w:sz w:val="22"/>
          <w:u w:val="single"/>
        </w:rPr>
        <w:t xml:space="preserve"> the very government </w:t>
      </w:r>
      <w:r>
        <w:rPr>
          <w:b/>
          <w:i w:val="0"/>
          <w:smallCaps w:val="0"/>
          <w:strike w:val="0"/>
          <w:sz w:val="22"/>
          <w:highlight w:val="green"/>
          <w:u w:val="single"/>
        </w:rPr>
        <w:t>failure</w:t>
      </w:r>
      <w:r>
        <w:rPr>
          <w:b/>
          <w:i w:val="0"/>
          <w:smallCaps w:val="0"/>
          <w:strike w:val="0"/>
          <w:sz w:val="22"/>
          <w:u w:val="single"/>
        </w:rPr>
        <w:t xml:space="preserve"> it seeks to correct.</w:t>
      </w:r>
    </w:p>
    <w:p>
      <w:pPr>
        <w:pStyle w:val="Caption"/>
      </w:pPr>
      <w:r>
        <w:t>Source: Antitrust Good Update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