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Surveillance towers help rescue migrants. </w:t>
      </w:r>
    </w:p>
    <w:p>
      <w:pPr>
        <w:spacing w:after="80"/>
      </w:pPr>
      <w:r>
        <w:rPr>
          <w:b/>
          <w:i w:val="0"/>
          <w:smallCaps w:val="0"/>
          <w:strike w:val="0"/>
          <w:sz w:val="26"/>
          <w:u w:val="none"/>
        </w:rPr>
        <w:t>Taylor 23 —</w:t>
      </w:r>
      <w:r>
        <w:rPr>
          <w:b/>
          <w:i w:val="0"/>
          <w:smallCaps w:val="0"/>
          <w:strike w:val="0"/>
          <w:sz w:val="26"/>
          <w:u w:val="none"/>
        </w:rPr>
        <w:t xml:space="preserve"> [</w:t>
      </w:r>
      <w:r>
        <w:rPr>
          <w:b w:val="0"/>
          <w:i w:val="0"/>
          <w:smallCaps w:val="0"/>
          <w:strike w:val="0"/>
          <w:u w:val="none"/>
        </w:rPr>
        <w:t xml:space="preserve">Nuray Taylor </w:t>
      </w:r>
      <w:r>
        <w:rPr>
          <w:b w:val="0"/>
          <w:i w:val="0"/>
          <w:smallCaps w:val="0"/>
          <w:strike w:val="0"/>
          <w:u w:val="none"/>
        </w:rPr>
        <w:t>is a graduate of the University of Houston.</w:t>
      </w:r>
      <w:r>
        <w:rPr>
          <w:b w:val="0"/>
          <w:i w:val="0"/>
          <w:smallCaps w:val="0"/>
          <w:strike w:val="0"/>
          <w:u w:val="none"/>
        </w:rPr>
        <w:t xml:space="preserve"> Her background is in public relations and she is writing as a defense journalist. </w:t>
      </w:r>
      <w:r>
        <w:rPr>
          <w:b w:val="0"/>
          <w:i w:val="0"/>
          <w:smallCaps w:val="0"/>
          <w:strike w:val="0"/>
          <w:u w:val="none"/>
        </w:rPr>
        <w:t>“New Tools Protect Increasingly Complicated Border</w:t>
      </w:r>
      <w:r>
        <w:rPr>
          <w:b w:val="0"/>
          <w:i w:val="0"/>
          <w:smallCaps w:val="0"/>
          <w:strike w:val="0"/>
          <w:u w:val="none"/>
        </w:rPr>
        <w:t xml:space="preserve">.” </w:t>
      </w:r>
      <w:r>
        <w:rPr>
          <w:b w:val="0"/>
          <w:i w:val="0"/>
          <w:smallCaps w:val="0"/>
          <w:strike w:val="0"/>
          <w:u w:val="none"/>
        </w:rPr>
        <w:t>]</w:t>
      </w:r>
    </w:p>
    <w:p>
      <w:pPr>
        <w:spacing w:after="60"/>
      </w:pPr>
      <w:r>
        <w:rPr>
          <w:b w:val="0"/>
          <w:i w:val="0"/>
          <w:smallCaps w:val="0"/>
          <w:strike w:val="0"/>
          <w:u w:val="none"/>
        </w:rPr>
        <w:t>“We’re working very closely with the organizations that are setting the requirements for meeting the future threats of counter drone, both air, ground and surface</w:t>
      </w:r>
      <w:r>
        <w:rPr>
          <w:b w:val="0"/>
          <w:i w:val="0"/>
          <w:smallCaps w:val="0"/>
          <w:strike w:val="0"/>
          <w:u w:val="none"/>
        </w:rPr>
        <w:t>. We’re being encouraged to work with industry.” Powell explained that the CBP tries to incentivize cooperation among competitors to produce the most robust system with multiple capabilities.</w:t>
      </w:r>
    </w:p>
    <w:p>
      <w:pPr>
        <w:spacing w:after="60"/>
      </w:pPr>
      <w:r>
        <w:rPr>
          <w:b w:val="0"/>
          <w:i w:val="0"/>
          <w:smallCaps w:val="0"/>
          <w:strike w:val="0"/>
          <w:u w:val="none"/>
        </w:rPr>
        <w:t xml:space="preserve">Nevertheless, </w:t>
      </w:r>
      <w:r>
        <w:rPr>
          <w:b w:val="0"/>
          <w:i w:val="0"/>
          <w:smallCaps w:val="0"/>
          <w:strike w:val="0"/>
          <w:u w:val="single"/>
        </w:rPr>
        <w:t>issues at the border are not only about unlawful activities, but also about people in need of help in one of the most inhospitable parts of the world.</w:t>
      </w:r>
    </w:p>
    <w:p>
      <w:pPr>
        <w:spacing w:after="60"/>
      </w:pPr>
      <w:r>
        <w:rPr>
          <w:b w:val="0"/>
          <w:i w:val="0"/>
          <w:smallCaps w:val="0"/>
          <w:strike w:val="0"/>
          <w:u w:val="single"/>
        </w:rPr>
        <w:t>“Strategically placed, advanced technology provides CBP staff with enhanced situational awareness and improves the ability of officers and agents to not only surveil, deter and detect individuals and contraband entering the United States illegally, but also to better identify those in need of rescue,”</w:t>
      </w:r>
      <w:r>
        <w:rPr>
          <w:b w:val="0"/>
          <w:i w:val="0"/>
          <w:smallCaps w:val="0"/>
          <w:strike w:val="0"/>
          <w:u w:val="none"/>
        </w:rPr>
        <w:t xml:space="preserve"> a CBP spokesperson said.</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